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777C19" w14:textId="4D38CB86" w:rsidR="0056723D" w:rsidRDefault="00F171C4">
      <w:r>
        <w:rPr>
          <w:noProof/>
        </w:rPr>
        <w:drawing>
          <wp:inline distT="0" distB="0" distL="0" distR="0" wp14:anchorId="34AF423B" wp14:editId="7323E654">
            <wp:extent cx="704850" cy="704850"/>
            <wp:effectExtent l="0" t="0" r="0" b="0"/>
            <wp:docPr id="1" name="Picture 1" descr="C:\Users\shall\AppData\Local\Microsoft\Windows\INetCache\Content.MSO\90A2E4E5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hall\AppData\Local\Microsoft\Windows\INetCache\Content.MSO\90A2E4E5.tmp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Curriculum Map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57"/>
        <w:gridCol w:w="2633"/>
        <w:gridCol w:w="2693"/>
        <w:gridCol w:w="57"/>
        <w:gridCol w:w="5810"/>
      </w:tblGrid>
      <w:tr w:rsidR="00AE600D" w:rsidRPr="00F171C4" w14:paraId="2589C0F3" w14:textId="77777777" w:rsidTr="00D850EC">
        <w:tc>
          <w:tcPr>
            <w:tcW w:w="12950" w:type="dxa"/>
            <w:gridSpan w:val="5"/>
          </w:tcPr>
          <w:p w14:paraId="6F0C5D52" w14:textId="4F904056" w:rsidR="00AE600D" w:rsidRDefault="00344BF7" w:rsidP="00F171C4">
            <w:pPr>
              <w:rPr>
                <w:sz w:val="28"/>
                <w:szCs w:val="28"/>
              </w:rPr>
            </w:pPr>
            <w:r w:rsidRPr="00C4475D">
              <w:rPr>
                <w:sz w:val="28"/>
                <w:szCs w:val="28"/>
              </w:rPr>
              <w:t>Math</w:t>
            </w:r>
            <w:r w:rsidR="00E06DA1">
              <w:rPr>
                <w:sz w:val="28"/>
                <w:szCs w:val="28"/>
              </w:rPr>
              <w:t>ematics in EYFS</w:t>
            </w:r>
            <w:bookmarkStart w:id="0" w:name="_GoBack"/>
            <w:bookmarkEnd w:id="0"/>
          </w:p>
          <w:p w14:paraId="63BB5A72" w14:textId="4D1D106F" w:rsidR="001C20AD" w:rsidRPr="00C4475D" w:rsidRDefault="001C20AD" w:rsidP="00F171C4">
            <w:pPr>
              <w:rPr>
                <w:sz w:val="28"/>
                <w:szCs w:val="28"/>
              </w:rPr>
            </w:pPr>
          </w:p>
        </w:tc>
      </w:tr>
      <w:tr w:rsidR="00AE600D" w:rsidRPr="00F171C4" w14:paraId="223581B6" w14:textId="77777777" w:rsidTr="001C20AD">
        <w:tc>
          <w:tcPr>
            <w:tcW w:w="12950" w:type="dxa"/>
            <w:gridSpan w:val="5"/>
            <w:shd w:val="clear" w:color="auto" w:fill="ACB9CA" w:themeFill="text2" w:themeFillTint="66"/>
          </w:tcPr>
          <w:p w14:paraId="163F54B0" w14:textId="77777777" w:rsidR="00AE600D" w:rsidRPr="001C20AD" w:rsidRDefault="00AE600D" w:rsidP="005608C5">
            <w:pPr>
              <w:rPr>
                <w:rFonts w:cstheme="minorHAnsi"/>
              </w:rPr>
            </w:pPr>
            <w:r w:rsidRPr="001C20AD">
              <w:rPr>
                <w:rFonts w:cstheme="minorHAnsi"/>
              </w:rPr>
              <w:t>Mathematical Vocabulary</w:t>
            </w:r>
          </w:p>
          <w:p w14:paraId="41562E28" w14:textId="619E7019" w:rsidR="00533BDE" w:rsidRPr="00533BDE" w:rsidRDefault="00533BDE" w:rsidP="00AE600D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AE600D" w:rsidRPr="00F171C4" w14:paraId="44456766" w14:textId="77777777" w:rsidTr="00AE600D">
        <w:tc>
          <w:tcPr>
            <w:tcW w:w="1757" w:type="dxa"/>
          </w:tcPr>
          <w:p w14:paraId="6E284658" w14:textId="77777777" w:rsidR="00AE600D" w:rsidRDefault="00AE600D" w:rsidP="00AE600D">
            <w:r>
              <w:t>30 – 50 months</w:t>
            </w:r>
          </w:p>
          <w:p w14:paraId="30BBF595" w14:textId="0D1A98BB" w:rsidR="00AE600D" w:rsidRPr="00F171C4" w:rsidRDefault="00AE600D" w:rsidP="00AE600D"/>
        </w:tc>
        <w:tc>
          <w:tcPr>
            <w:tcW w:w="2633" w:type="dxa"/>
          </w:tcPr>
          <w:p w14:paraId="208C71EF" w14:textId="77777777" w:rsidR="00AE600D" w:rsidRDefault="00AE600D" w:rsidP="00F171C4">
            <w:pPr>
              <w:rPr>
                <w:color w:val="231F20"/>
                <w:sz w:val="20"/>
              </w:rPr>
            </w:pPr>
            <w:r>
              <w:rPr>
                <w:color w:val="231F20"/>
                <w:sz w:val="20"/>
              </w:rPr>
              <w:t>Communication and Language</w:t>
            </w:r>
          </w:p>
          <w:p w14:paraId="3FFE7ABC" w14:textId="77777777" w:rsidR="00AE600D" w:rsidRDefault="00AE600D" w:rsidP="00AE600D">
            <w:pPr>
              <w:rPr>
                <w:color w:val="231F20"/>
                <w:sz w:val="20"/>
              </w:rPr>
            </w:pPr>
          </w:p>
          <w:p w14:paraId="33E57216" w14:textId="77777777" w:rsidR="00AE600D" w:rsidRDefault="00AE600D" w:rsidP="00AE600D">
            <w:pPr>
              <w:rPr>
                <w:sz w:val="18"/>
                <w:szCs w:val="18"/>
              </w:rPr>
            </w:pPr>
          </w:p>
          <w:p w14:paraId="1B5CD8BF" w14:textId="29A53228" w:rsidR="00AE600D" w:rsidRPr="00AE600D" w:rsidRDefault="00AE600D" w:rsidP="00AE600D">
            <w:pPr>
              <w:rPr>
                <w:sz w:val="18"/>
                <w:szCs w:val="18"/>
              </w:rPr>
            </w:pPr>
          </w:p>
        </w:tc>
        <w:tc>
          <w:tcPr>
            <w:tcW w:w="2750" w:type="dxa"/>
            <w:gridSpan w:val="2"/>
          </w:tcPr>
          <w:p w14:paraId="43ED79D0" w14:textId="5C641769" w:rsidR="00AE600D" w:rsidRDefault="00AE600D" w:rsidP="00F171C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Speaking</w:t>
            </w:r>
          </w:p>
          <w:p w14:paraId="6F2E6F48" w14:textId="77777777" w:rsidR="00AE600D" w:rsidRDefault="00AE600D" w:rsidP="00F171C4">
            <w:pPr>
              <w:rPr>
                <w:sz w:val="18"/>
                <w:szCs w:val="18"/>
              </w:rPr>
            </w:pPr>
          </w:p>
          <w:p w14:paraId="5BB94B7B" w14:textId="77777777" w:rsidR="00AE600D" w:rsidRDefault="00AE600D" w:rsidP="00F171C4">
            <w:pPr>
              <w:rPr>
                <w:sz w:val="18"/>
                <w:szCs w:val="18"/>
              </w:rPr>
            </w:pPr>
          </w:p>
          <w:p w14:paraId="64C8DAA5" w14:textId="77777777" w:rsidR="00AE600D" w:rsidRDefault="00AE600D" w:rsidP="00F171C4">
            <w:pPr>
              <w:rPr>
                <w:sz w:val="18"/>
                <w:szCs w:val="18"/>
              </w:rPr>
            </w:pPr>
          </w:p>
          <w:p w14:paraId="7C50E07A" w14:textId="52F25C86" w:rsidR="00AE600D" w:rsidRPr="00F171C4" w:rsidRDefault="00AE600D" w:rsidP="00F171C4">
            <w:pPr>
              <w:rPr>
                <w:sz w:val="18"/>
                <w:szCs w:val="18"/>
              </w:rPr>
            </w:pPr>
          </w:p>
        </w:tc>
        <w:tc>
          <w:tcPr>
            <w:tcW w:w="5810" w:type="dxa"/>
          </w:tcPr>
          <w:p w14:paraId="23958951" w14:textId="050EF996" w:rsidR="00AE600D" w:rsidRDefault="00AE600D" w:rsidP="00C4475D">
            <w:pPr>
              <w:pStyle w:val="TableParagraph"/>
              <w:tabs>
                <w:tab w:val="left" w:pos="284"/>
              </w:tabs>
              <w:ind w:left="0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To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build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up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vocabulary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that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reflects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the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breadth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of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their</w:t>
            </w:r>
          </w:p>
          <w:p w14:paraId="58F18342" w14:textId="52275162" w:rsidR="00AE600D" w:rsidRPr="00D6042D" w:rsidRDefault="00AE600D" w:rsidP="00AE600D">
            <w:pPr>
              <w:rPr>
                <w:color w:val="231F20"/>
                <w:sz w:val="20"/>
              </w:rPr>
            </w:pPr>
            <w:r>
              <w:rPr>
                <w:color w:val="231F20"/>
                <w:sz w:val="20"/>
              </w:rPr>
              <w:t>experiences.</w:t>
            </w:r>
          </w:p>
        </w:tc>
      </w:tr>
      <w:tr w:rsidR="00D6042D" w:rsidRPr="00F171C4" w14:paraId="3D4149F6" w14:textId="77777777" w:rsidTr="00AE600D">
        <w:tc>
          <w:tcPr>
            <w:tcW w:w="1757" w:type="dxa"/>
          </w:tcPr>
          <w:p w14:paraId="048623B9" w14:textId="77777777" w:rsidR="00D6042D" w:rsidRDefault="00D6042D" w:rsidP="00D6042D">
            <w:r>
              <w:t>40 – 60 months</w:t>
            </w:r>
          </w:p>
          <w:p w14:paraId="63DF5208" w14:textId="77777777" w:rsidR="00D6042D" w:rsidRDefault="00D6042D" w:rsidP="00AE600D"/>
        </w:tc>
        <w:tc>
          <w:tcPr>
            <w:tcW w:w="2633" w:type="dxa"/>
          </w:tcPr>
          <w:p w14:paraId="095ADE51" w14:textId="4181E3BA" w:rsidR="00D6042D" w:rsidRDefault="00D6042D" w:rsidP="00F171C4">
            <w:pPr>
              <w:rPr>
                <w:color w:val="231F20"/>
                <w:sz w:val="20"/>
              </w:rPr>
            </w:pPr>
            <w:r>
              <w:rPr>
                <w:color w:val="231F20"/>
                <w:sz w:val="20"/>
              </w:rPr>
              <w:t>Communication and Language</w:t>
            </w:r>
          </w:p>
        </w:tc>
        <w:tc>
          <w:tcPr>
            <w:tcW w:w="2750" w:type="dxa"/>
            <w:gridSpan w:val="2"/>
          </w:tcPr>
          <w:p w14:paraId="7E0F81FE" w14:textId="7EA67459" w:rsidR="00D6042D" w:rsidRDefault="00D6042D" w:rsidP="00F171C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Speaking</w:t>
            </w:r>
          </w:p>
        </w:tc>
        <w:tc>
          <w:tcPr>
            <w:tcW w:w="5810" w:type="dxa"/>
          </w:tcPr>
          <w:p w14:paraId="27F60E1A" w14:textId="77777777" w:rsidR="00D6042D" w:rsidRDefault="00D6042D" w:rsidP="00D6042D">
            <w:pPr>
              <w:pStyle w:val="TableParagraph"/>
              <w:tabs>
                <w:tab w:val="left" w:pos="284"/>
              </w:tabs>
              <w:ind w:left="0"/>
              <w:rPr>
                <w:color w:val="231F20"/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To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extend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vocabulary,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especially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by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grouping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and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naming,</w:t>
            </w:r>
          </w:p>
          <w:p w14:paraId="2587CC72" w14:textId="77777777" w:rsidR="00D6042D" w:rsidRPr="00C4475D" w:rsidRDefault="00D6042D" w:rsidP="00D6042D">
            <w:pPr>
              <w:pStyle w:val="TableParagraph"/>
              <w:tabs>
                <w:tab w:val="left" w:pos="284"/>
              </w:tabs>
              <w:ind w:left="0"/>
              <w:rPr>
                <w:sz w:val="20"/>
              </w:rPr>
            </w:pPr>
            <w:r>
              <w:rPr>
                <w:color w:val="231F20"/>
                <w:sz w:val="20"/>
              </w:rPr>
              <w:t>exploring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the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meaning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and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sounds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of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new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words.</w:t>
            </w:r>
          </w:p>
          <w:p w14:paraId="33FAF2CC" w14:textId="77777777" w:rsidR="00D6042D" w:rsidRDefault="00D6042D" w:rsidP="00C4475D">
            <w:pPr>
              <w:pStyle w:val="TableParagraph"/>
              <w:tabs>
                <w:tab w:val="left" w:pos="284"/>
              </w:tabs>
              <w:ind w:left="0"/>
              <w:rPr>
                <w:color w:val="231F20"/>
                <w:spacing w:val="-5"/>
                <w:sz w:val="20"/>
              </w:rPr>
            </w:pPr>
          </w:p>
        </w:tc>
      </w:tr>
      <w:tr w:rsidR="00AE600D" w:rsidRPr="00F171C4" w14:paraId="249D0BDA" w14:textId="77777777" w:rsidTr="001C20AD">
        <w:tc>
          <w:tcPr>
            <w:tcW w:w="12950" w:type="dxa"/>
            <w:gridSpan w:val="5"/>
            <w:shd w:val="clear" w:color="auto" w:fill="ACB9CA" w:themeFill="text2" w:themeFillTint="66"/>
          </w:tcPr>
          <w:p w14:paraId="37A21F7B" w14:textId="77777777" w:rsidR="00AE600D" w:rsidRPr="001C20AD" w:rsidRDefault="00AE600D" w:rsidP="005608C5">
            <w:pPr>
              <w:pStyle w:val="TableParagraph"/>
              <w:tabs>
                <w:tab w:val="left" w:pos="284"/>
              </w:tabs>
              <w:ind w:left="0"/>
              <w:rPr>
                <w:rFonts w:asciiTheme="minorHAnsi" w:hAnsiTheme="minorHAnsi" w:cstheme="minorHAnsi"/>
              </w:rPr>
            </w:pPr>
            <w:r w:rsidRPr="001C20AD">
              <w:rPr>
                <w:rFonts w:asciiTheme="minorHAnsi" w:hAnsiTheme="minorHAnsi" w:cstheme="minorHAnsi"/>
              </w:rPr>
              <w:t>Number and Place Value</w:t>
            </w:r>
          </w:p>
          <w:p w14:paraId="2EFFC108" w14:textId="4C035A0A" w:rsidR="00533BDE" w:rsidRPr="00533BDE" w:rsidRDefault="00533BDE" w:rsidP="00AE600D">
            <w:pPr>
              <w:pStyle w:val="TableParagraph"/>
              <w:tabs>
                <w:tab w:val="left" w:pos="284"/>
              </w:tabs>
              <w:ind w:left="0"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AE600D" w:rsidRPr="00F171C4" w14:paraId="6118270C" w14:textId="77777777" w:rsidTr="00AE600D">
        <w:tc>
          <w:tcPr>
            <w:tcW w:w="12950" w:type="dxa"/>
            <w:gridSpan w:val="5"/>
            <w:shd w:val="clear" w:color="auto" w:fill="E7E6E6" w:themeFill="background2"/>
          </w:tcPr>
          <w:p w14:paraId="18070A05" w14:textId="6B07B47D" w:rsidR="00AE600D" w:rsidRPr="00D7795F" w:rsidRDefault="00AE600D" w:rsidP="00AE600D">
            <w:pPr>
              <w:pStyle w:val="TableParagraph"/>
              <w:tabs>
                <w:tab w:val="left" w:pos="284"/>
              </w:tabs>
              <w:ind w:left="0"/>
              <w:rPr>
                <w:rFonts w:ascii="Calibri" w:hAnsi="Calibri" w:cs="Calibri"/>
              </w:rPr>
            </w:pPr>
            <w:r w:rsidRPr="00D7795F">
              <w:rPr>
                <w:rFonts w:ascii="Calibri" w:hAnsi="Calibri" w:cs="Calibri"/>
              </w:rPr>
              <w:t>Counting</w:t>
            </w:r>
          </w:p>
        </w:tc>
      </w:tr>
      <w:tr w:rsidR="00D6042D" w:rsidRPr="00F171C4" w14:paraId="20C0E7C9" w14:textId="77777777" w:rsidTr="00FB0FF7">
        <w:tc>
          <w:tcPr>
            <w:tcW w:w="1757" w:type="dxa"/>
          </w:tcPr>
          <w:p w14:paraId="09163B2B" w14:textId="77777777" w:rsidR="00745E6A" w:rsidRDefault="00745E6A" w:rsidP="00745E6A">
            <w:r>
              <w:t>30 – 50 months</w:t>
            </w:r>
          </w:p>
          <w:p w14:paraId="41083466" w14:textId="77777777" w:rsidR="00D6042D" w:rsidRDefault="00D6042D" w:rsidP="00AE600D"/>
          <w:p w14:paraId="0C81A2C5" w14:textId="77777777" w:rsidR="00745E6A" w:rsidRDefault="00745E6A" w:rsidP="00AE600D"/>
          <w:p w14:paraId="36B2D609" w14:textId="72CF0F0F" w:rsidR="00745E6A" w:rsidRDefault="00745E6A" w:rsidP="00AE600D"/>
        </w:tc>
        <w:tc>
          <w:tcPr>
            <w:tcW w:w="2633" w:type="dxa"/>
          </w:tcPr>
          <w:p w14:paraId="0E9894BA" w14:textId="77777777" w:rsidR="00745E6A" w:rsidRDefault="00745E6A" w:rsidP="00745E6A">
            <w:pPr>
              <w:rPr>
                <w:color w:val="231F20"/>
                <w:sz w:val="20"/>
              </w:rPr>
            </w:pPr>
            <w:r>
              <w:rPr>
                <w:color w:val="231F20"/>
                <w:sz w:val="20"/>
              </w:rPr>
              <w:t>Mathematics</w:t>
            </w:r>
          </w:p>
          <w:p w14:paraId="05C9E1D4" w14:textId="77777777" w:rsidR="00D6042D" w:rsidRDefault="00D6042D" w:rsidP="00C4475D">
            <w:pPr>
              <w:rPr>
                <w:color w:val="231F20"/>
                <w:sz w:val="20"/>
              </w:rPr>
            </w:pPr>
          </w:p>
        </w:tc>
        <w:tc>
          <w:tcPr>
            <w:tcW w:w="2693" w:type="dxa"/>
          </w:tcPr>
          <w:p w14:paraId="5869725D" w14:textId="77777777" w:rsidR="00745E6A" w:rsidRDefault="00745E6A" w:rsidP="00745E6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Number</w:t>
            </w:r>
            <w:r w:rsidRPr="00F171C4">
              <w:rPr>
                <w:sz w:val="18"/>
                <w:szCs w:val="18"/>
              </w:rPr>
              <w:t xml:space="preserve"> </w:t>
            </w:r>
          </w:p>
          <w:p w14:paraId="2CE92B3A" w14:textId="77777777" w:rsidR="00D6042D" w:rsidRDefault="00D6042D" w:rsidP="00F171C4">
            <w:pPr>
              <w:rPr>
                <w:sz w:val="18"/>
                <w:szCs w:val="18"/>
              </w:rPr>
            </w:pPr>
          </w:p>
        </w:tc>
        <w:tc>
          <w:tcPr>
            <w:tcW w:w="5867" w:type="dxa"/>
            <w:gridSpan w:val="2"/>
          </w:tcPr>
          <w:p w14:paraId="3482048F" w14:textId="77777777" w:rsidR="00745E6A" w:rsidRPr="00C4475D" w:rsidRDefault="00745E6A" w:rsidP="0049551C">
            <w:pPr>
              <w:pStyle w:val="TableParagraph"/>
              <w:tabs>
                <w:tab w:val="left" w:pos="284"/>
              </w:tabs>
              <w:ind w:left="0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To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recite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numbers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in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order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to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10.</w:t>
            </w:r>
          </w:p>
          <w:p w14:paraId="082C262B" w14:textId="013B8883" w:rsidR="00393C9A" w:rsidRPr="00393C9A" w:rsidRDefault="0049551C" w:rsidP="00393C9A">
            <w:pPr>
              <w:pStyle w:val="TableParagraph"/>
              <w:tabs>
                <w:tab w:val="left" w:pos="284"/>
              </w:tabs>
              <w:ind w:left="0"/>
              <w:rPr>
                <w:color w:val="231F20"/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T</w:t>
            </w:r>
            <w:r w:rsidR="00745E6A" w:rsidRPr="00C4475D">
              <w:rPr>
                <w:color w:val="231F20"/>
                <w:spacing w:val="-5"/>
                <w:sz w:val="20"/>
              </w:rPr>
              <w:t>o</w:t>
            </w:r>
            <w:r w:rsidR="00745E6A" w:rsidRPr="00C4475D">
              <w:rPr>
                <w:color w:val="231F20"/>
                <w:spacing w:val="-13"/>
                <w:sz w:val="20"/>
              </w:rPr>
              <w:t xml:space="preserve"> </w:t>
            </w:r>
            <w:r w:rsidR="00745E6A" w:rsidRPr="00C4475D">
              <w:rPr>
                <w:color w:val="231F20"/>
                <w:sz w:val="20"/>
              </w:rPr>
              <w:t>realise</w:t>
            </w:r>
            <w:r w:rsidR="00745E6A" w:rsidRPr="00C4475D">
              <w:rPr>
                <w:color w:val="231F20"/>
                <w:spacing w:val="-13"/>
                <w:sz w:val="20"/>
              </w:rPr>
              <w:t xml:space="preserve"> </w:t>
            </w:r>
            <w:r w:rsidR="00745E6A" w:rsidRPr="00C4475D">
              <w:rPr>
                <w:color w:val="231F20"/>
                <w:sz w:val="20"/>
              </w:rPr>
              <w:t>not</w:t>
            </w:r>
            <w:r w:rsidR="00745E6A" w:rsidRPr="00C4475D">
              <w:rPr>
                <w:color w:val="231F20"/>
                <w:spacing w:val="-13"/>
                <w:sz w:val="20"/>
              </w:rPr>
              <w:t xml:space="preserve"> </w:t>
            </w:r>
            <w:r w:rsidR="00745E6A" w:rsidRPr="00C4475D">
              <w:rPr>
                <w:color w:val="231F20"/>
                <w:sz w:val="20"/>
              </w:rPr>
              <w:t>only</w:t>
            </w:r>
            <w:r w:rsidR="00745E6A" w:rsidRPr="00C4475D">
              <w:rPr>
                <w:color w:val="231F20"/>
                <w:spacing w:val="-13"/>
                <w:sz w:val="20"/>
              </w:rPr>
              <w:t xml:space="preserve"> </w:t>
            </w:r>
            <w:r w:rsidR="00745E6A" w:rsidRPr="00C4475D">
              <w:rPr>
                <w:color w:val="231F20"/>
                <w:sz w:val="20"/>
              </w:rPr>
              <w:t>objects,</w:t>
            </w:r>
            <w:r w:rsidR="00745E6A" w:rsidRPr="00C4475D">
              <w:rPr>
                <w:color w:val="231F20"/>
                <w:spacing w:val="-14"/>
                <w:sz w:val="20"/>
              </w:rPr>
              <w:t xml:space="preserve"> </w:t>
            </w:r>
            <w:r w:rsidR="00745E6A" w:rsidRPr="00C4475D">
              <w:rPr>
                <w:color w:val="231F20"/>
                <w:sz w:val="20"/>
              </w:rPr>
              <w:t>but</w:t>
            </w:r>
            <w:r w:rsidR="00745E6A" w:rsidRPr="00C4475D">
              <w:rPr>
                <w:color w:val="231F20"/>
                <w:spacing w:val="-12"/>
                <w:sz w:val="20"/>
              </w:rPr>
              <w:t xml:space="preserve"> </w:t>
            </w:r>
            <w:r w:rsidR="00745E6A" w:rsidRPr="00C4475D">
              <w:rPr>
                <w:color w:val="231F20"/>
                <w:sz w:val="20"/>
              </w:rPr>
              <w:t>anything</w:t>
            </w:r>
            <w:r w:rsidR="00745E6A" w:rsidRPr="00C4475D">
              <w:rPr>
                <w:color w:val="231F20"/>
                <w:spacing w:val="-14"/>
                <w:sz w:val="20"/>
              </w:rPr>
              <w:t xml:space="preserve"> </w:t>
            </w:r>
            <w:r w:rsidR="00745E6A" w:rsidRPr="00C4475D">
              <w:rPr>
                <w:color w:val="231F20"/>
                <w:sz w:val="20"/>
              </w:rPr>
              <w:t>can</w:t>
            </w:r>
            <w:r w:rsidR="00745E6A" w:rsidRPr="00C4475D">
              <w:rPr>
                <w:color w:val="231F20"/>
                <w:spacing w:val="-13"/>
                <w:sz w:val="20"/>
              </w:rPr>
              <w:t xml:space="preserve"> </w:t>
            </w:r>
            <w:r w:rsidR="00745E6A" w:rsidRPr="00C4475D">
              <w:rPr>
                <w:color w:val="231F20"/>
                <w:sz w:val="20"/>
              </w:rPr>
              <w:t>be</w:t>
            </w:r>
            <w:r w:rsidR="00745E6A" w:rsidRPr="00C4475D">
              <w:rPr>
                <w:color w:val="231F20"/>
                <w:spacing w:val="-13"/>
                <w:sz w:val="20"/>
              </w:rPr>
              <w:t xml:space="preserve"> </w:t>
            </w:r>
            <w:r w:rsidR="00745E6A" w:rsidRPr="00C4475D">
              <w:rPr>
                <w:color w:val="231F20"/>
                <w:sz w:val="20"/>
              </w:rPr>
              <w:t>counted including</w:t>
            </w:r>
            <w:r w:rsidR="00745E6A" w:rsidRPr="00C4475D">
              <w:rPr>
                <w:color w:val="231F20"/>
                <w:spacing w:val="-11"/>
                <w:sz w:val="20"/>
              </w:rPr>
              <w:t xml:space="preserve"> </w:t>
            </w:r>
            <w:r w:rsidR="00745E6A" w:rsidRPr="00C4475D">
              <w:rPr>
                <w:color w:val="231F20"/>
                <w:sz w:val="20"/>
              </w:rPr>
              <w:t>steps,</w:t>
            </w:r>
            <w:r w:rsidR="00745E6A" w:rsidRPr="00C4475D">
              <w:rPr>
                <w:color w:val="231F20"/>
                <w:spacing w:val="-10"/>
                <w:sz w:val="20"/>
              </w:rPr>
              <w:t xml:space="preserve"> </w:t>
            </w:r>
            <w:r w:rsidR="00745E6A" w:rsidRPr="00C4475D">
              <w:rPr>
                <w:color w:val="231F20"/>
                <w:sz w:val="20"/>
              </w:rPr>
              <w:t>claps</w:t>
            </w:r>
            <w:r w:rsidR="00745E6A" w:rsidRPr="00C4475D">
              <w:rPr>
                <w:color w:val="231F20"/>
                <w:spacing w:val="-11"/>
                <w:sz w:val="20"/>
              </w:rPr>
              <w:t xml:space="preserve"> </w:t>
            </w:r>
            <w:r w:rsidR="00745E6A" w:rsidRPr="00C4475D">
              <w:rPr>
                <w:color w:val="231F20"/>
                <w:sz w:val="20"/>
              </w:rPr>
              <w:t>or</w:t>
            </w:r>
            <w:r w:rsidR="00745E6A" w:rsidRPr="00C4475D">
              <w:rPr>
                <w:color w:val="231F20"/>
                <w:spacing w:val="-10"/>
                <w:sz w:val="20"/>
              </w:rPr>
              <w:t xml:space="preserve"> </w:t>
            </w:r>
            <w:r w:rsidR="00745E6A" w:rsidRPr="00C4475D">
              <w:rPr>
                <w:color w:val="231F20"/>
                <w:sz w:val="20"/>
              </w:rPr>
              <w:t>jumps.</w:t>
            </w:r>
          </w:p>
        </w:tc>
      </w:tr>
      <w:tr w:rsidR="00745E6A" w:rsidRPr="00F171C4" w14:paraId="55269C3B" w14:textId="77777777" w:rsidTr="00FB0FF7">
        <w:tc>
          <w:tcPr>
            <w:tcW w:w="1757" w:type="dxa"/>
          </w:tcPr>
          <w:p w14:paraId="5421E6DF" w14:textId="77777777" w:rsidR="00745E6A" w:rsidRDefault="00745E6A" w:rsidP="00745E6A">
            <w:r>
              <w:t>40 – 60 months</w:t>
            </w:r>
          </w:p>
          <w:p w14:paraId="4B4EEA90" w14:textId="77777777" w:rsidR="00745E6A" w:rsidRDefault="00745E6A" w:rsidP="00745E6A"/>
        </w:tc>
        <w:tc>
          <w:tcPr>
            <w:tcW w:w="2633" w:type="dxa"/>
          </w:tcPr>
          <w:p w14:paraId="300F6378" w14:textId="77777777" w:rsidR="00745E6A" w:rsidRDefault="00745E6A" w:rsidP="00745E6A">
            <w:pPr>
              <w:rPr>
                <w:color w:val="231F20"/>
                <w:sz w:val="20"/>
              </w:rPr>
            </w:pPr>
            <w:r>
              <w:rPr>
                <w:color w:val="231F20"/>
                <w:sz w:val="20"/>
              </w:rPr>
              <w:t>Mathematics</w:t>
            </w:r>
          </w:p>
          <w:p w14:paraId="2D89673D" w14:textId="77777777" w:rsidR="00745E6A" w:rsidRDefault="00745E6A" w:rsidP="00745E6A">
            <w:pPr>
              <w:rPr>
                <w:color w:val="231F20"/>
                <w:sz w:val="20"/>
              </w:rPr>
            </w:pPr>
          </w:p>
        </w:tc>
        <w:tc>
          <w:tcPr>
            <w:tcW w:w="2693" w:type="dxa"/>
          </w:tcPr>
          <w:p w14:paraId="0AE313F2" w14:textId="77777777" w:rsidR="00745E6A" w:rsidRDefault="00745E6A" w:rsidP="00745E6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Number</w:t>
            </w:r>
          </w:p>
          <w:p w14:paraId="0B4A493C" w14:textId="77777777" w:rsidR="00745E6A" w:rsidRDefault="00745E6A" w:rsidP="00745E6A">
            <w:pPr>
              <w:rPr>
                <w:sz w:val="18"/>
                <w:szCs w:val="18"/>
              </w:rPr>
            </w:pPr>
          </w:p>
        </w:tc>
        <w:tc>
          <w:tcPr>
            <w:tcW w:w="5867" w:type="dxa"/>
            <w:gridSpan w:val="2"/>
          </w:tcPr>
          <w:p w14:paraId="5ECA5D02" w14:textId="77777777" w:rsidR="00745E6A" w:rsidRDefault="00745E6A" w:rsidP="0049551C">
            <w:pPr>
              <w:pStyle w:val="TableParagraph"/>
              <w:tabs>
                <w:tab w:val="left" w:pos="284"/>
              </w:tabs>
              <w:spacing w:line="268" w:lineRule="auto"/>
              <w:ind w:left="0" w:right="594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To</w:t>
            </w:r>
            <w:r>
              <w:rPr>
                <w:color w:val="231F20"/>
                <w:spacing w:val="-1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count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up</w:t>
            </w:r>
            <w:r>
              <w:rPr>
                <w:color w:val="231F20"/>
                <w:spacing w:val="-1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to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three</w:t>
            </w:r>
            <w:r>
              <w:rPr>
                <w:color w:val="231F20"/>
                <w:spacing w:val="-1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or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four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objects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by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saying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one</w:t>
            </w:r>
            <w:r>
              <w:rPr>
                <w:color w:val="231F20"/>
                <w:spacing w:val="-1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number name for each</w:t>
            </w:r>
            <w:r>
              <w:rPr>
                <w:color w:val="231F20"/>
                <w:spacing w:val="-3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item.</w:t>
            </w:r>
          </w:p>
          <w:p w14:paraId="145F04EC" w14:textId="77777777" w:rsidR="00745E6A" w:rsidRDefault="00745E6A" w:rsidP="0049551C">
            <w:pPr>
              <w:pStyle w:val="TableParagraph"/>
              <w:tabs>
                <w:tab w:val="left" w:pos="284"/>
              </w:tabs>
              <w:spacing w:before="59"/>
              <w:ind w:left="0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To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count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out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up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to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six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objects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from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a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larger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group.</w:t>
            </w:r>
          </w:p>
          <w:p w14:paraId="1C4C9A7E" w14:textId="604395B3" w:rsidR="00745E6A" w:rsidRDefault="0049551C" w:rsidP="0049551C">
            <w:pPr>
              <w:pStyle w:val="TableParagraph"/>
              <w:tabs>
                <w:tab w:val="left" w:pos="284"/>
              </w:tabs>
              <w:spacing w:before="87"/>
              <w:ind w:left="0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T</w:t>
            </w:r>
            <w:r w:rsidR="00745E6A">
              <w:rPr>
                <w:color w:val="231F20"/>
                <w:spacing w:val="-5"/>
                <w:sz w:val="20"/>
              </w:rPr>
              <w:t>o</w:t>
            </w:r>
            <w:r w:rsidR="00745E6A">
              <w:rPr>
                <w:color w:val="231F20"/>
                <w:spacing w:val="-11"/>
                <w:sz w:val="20"/>
              </w:rPr>
              <w:t xml:space="preserve"> </w:t>
            </w:r>
            <w:r w:rsidR="00745E6A">
              <w:rPr>
                <w:color w:val="231F20"/>
                <w:sz w:val="20"/>
              </w:rPr>
              <w:t>count</w:t>
            </w:r>
            <w:r w:rsidR="00745E6A">
              <w:rPr>
                <w:color w:val="231F20"/>
                <w:spacing w:val="-11"/>
                <w:sz w:val="20"/>
              </w:rPr>
              <w:t xml:space="preserve"> </w:t>
            </w:r>
            <w:r w:rsidR="00745E6A">
              <w:rPr>
                <w:color w:val="231F20"/>
                <w:sz w:val="20"/>
              </w:rPr>
              <w:t>actions</w:t>
            </w:r>
            <w:r w:rsidR="00745E6A">
              <w:rPr>
                <w:color w:val="231F20"/>
                <w:spacing w:val="-11"/>
                <w:sz w:val="20"/>
              </w:rPr>
              <w:t xml:space="preserve"> </w:t>
            </w:r>
            <w:r w:rsidR="00745E6A">
              <w:rPr>
                <w:color w:val="231F20"/>
                <w:sz w:val="20"/>
              </w:rPr>
              <w:t>or</w:t>
            </w:r>
            <w:r w:rsidR="00745E6A">
              <w:rPr>
                <w:color w:val="231F20"/>
                <w:spacing w:val="-10"/>
                <w:sz w:val="20"/>
              </w:rPr>
              <w:t xml:space="preserve"> </w:t>
            </w:r>
            <w:r w:rsidR="00745E6A">
              <w:rPr>
                <w:color w:val="231F20"/>
                <w:sz w:val="20"/>
              </w:rPr>
              <w:t>objects</w:t>
            </w:r>
            <w:r w:rsidR="00745E6A">
              <w:rPr>
                <w:color w:val="231F20"/>
                <w:spacing w:val="-12"/>
                <w:sz w:val="20"/>
              </w:rPr>
              <w:t xml:space="preserve"> </w:t>
            </w:r>
            <w:r w:rsidR="00745E6A">
              <w:rPr>
                <w:color w:val="231F20"/>
                <w:sz w:val="20"/>
              </w:rPr>
              <w:t>which</w:t>
            </w:r>
            <w:r w:rsidR="00745E6A">
              <w:rPr>
                <w:color w:val="231F20"/>
                <w:spacing w:val="-12"/>
                <w:sz w:val="20"/>
              </w:rPr>
              <w:t xml:space="preserve"> </w:t>
            </w:r>
            <w:r w:rsidR="00745E6A">
              <w:rPr>
                <w:color w:val="231F20"/>
                <w:sz w:val="20"/>
              </w:rPr>
              <w:t>cannot</w:t>
            </w:r>
            <w:r w:rsidR="00745E6A">
              <w:rPr>
                <w:color w:val="231F20"/>
                <w:spacing w:val="-12"/>
                <w:sz w:val="20"/>
              </w:rPr>
              <w:t xml:space="preserve"> </w:t>
            </w:r>
            <w:r w:rsidR="00745E6A">
              <w:rPr>
                <w:color w:val="231F20"/>
                <w:sz w:val="20"/>
              </w:rPr>
              <w:t>be</w:t>
            </w:r>
            <w:r w:rsidR="00745E6A">
              <w:rPr>
                <w:color w:val="231F20"/>
                <w:spacing w:val="-10"/>
                <w:sz w:val="20"/>
              </w:rPr>
              <w:t xml:space="preserve"> </w:t>
            </w:r>
            <w:r w:rsidR="00745E6A">
              <w:rPr>
                <w:color w:val="231F20"/>
                <w:sz w:val="20"/>
              </w:rPr>
              <w:t>moved.</w:t>
            </w:r>
          </w:p>
          <w:p w14:paraId="41CF9590" w14:textId="77777777" w:rsidR="00745E6A" w:rsidRDefault="00745E6A" w:rsidP="0049551C">
            <w:pPr>
              <w:pStyle w:val="TableParagraph"/>
              <w:tabs>
                <w:tab w:val="left" w:pos="284"/>
              </w:tabs>
              <w:spacing w:before="86"/>
              <w:ind w:left="0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To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count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objects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to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10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and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beginning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to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count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beyond</w:t>
            </w:r>
            <w:r>
              <w:rPr>
                <w:color w:val="231F20"/>
                <w:spacing w:val="-1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10.</w:t>
            </w:r>
          </w:p>
          <w:p w14:paraId="53A97B38" w14:textId="77777777" w:rsidR="00745E6A" w:rsidRPr="00C4475D" w:rsidRDefault="00745E6A" w:rsidP="0049551C">
            <w:pPr>
              <w:pStyle w:val="TableParagraph"/>
              <w:tabs>
                <w:tab w:val="left" w:pos="284"/>
              </w:tabs>
              <w:spacing w:before="87"/>
              <w:ind w:left="0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To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count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an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irregular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arrangement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of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up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to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ten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objects.</w:t>
            </w:r>
          </w:p>
          <w:p w14:paraId="3BE82D82" w14:textId="176E5828" w:rsidR="00393C9A" w:rsidRPr="00393C9A" w:rsidRDefault="00745E6A" w:rsidP="0049551C">
            <w:pPr>
              <w:pStyle w:val="TableParagraph"/>
              <w:tabs>
                <w:tab w:val="left" w:pos="284"/>
              </w:tabs>
              <w:spacing w:before="87"/>
              <w:ind w:left="0"/>
              <w:rPr>
                <w:color w:val="231F20"/>
                <w:sz w:val="20"/>
              </w:rPr>
            </w:pPr>
            <w:r w:rsidRPr="00C4475D">
              <w:rPr>
                <w:color w:val="231F20"/>
                <w:spacing w:val="-5"/>
                <w:sz w:val="20"/>
              </w:rPr>
              <w:t>To</w:t>
            </w:r>
            <w:r w:rsidRPr="00C4475D">
              <w:rPr>
                <w:color w:val="231F20"/>
                <w:spacing w:val="-12"/>
                <w:sz w:val="20"/>
              </w:rPr>
              <w:t xml:space="preserve"> </w:t>
            </w:r>
            <w:r w:rsidRPr="00C4475D">
              <w:rPr>
                <w:color w:val="231F20"/>
                <w:sz w:val="20"/>
              </w:rPr>
              <w:t>estimate</w:t>
            </w:r>
            <w:r w:rsidRPr="00C4475D">
              <w:rPr>
                <w:color w:val="231F20"/>
                <w:spacing w:val="-13"/>
                <w:sz w:val="20"/>
              </w:rPr>
              <w:t xml:space="preserve"> </w:t>
            </w:r>
            <w:r w:rsidRPr="00C4475D">
              <w:rPr>
                <w:color w:val="231F20"/>
                <w:sz w:val="20"/>
              </w:rPr>
              <w:t>how</w:t>
            </w:r>
            <w:r w:rsidRPr="00C4475D">
              <w:rPr>
                <w:color w:val="231F20"/>
                <w:spacing w:val="-12"/>
                <w:sz w:val="20"/>
              </w:rPr>
              <w:t xml:space="preserve"> </w:t>
            </w:r>
            <w:r w:rsidRPr="00C4475D">
              <w:rPr>
                <w:color w:val="231F20"/>
                <w:sz w:val="20"/>
              </w:rPr>
              <w:t>many</w:t>
            </w:r>
            <w:r w:rsidRPr="00C4475D">
              <w:rPr>
                <w:color w:val="231F20"/>
                <w:spacing w:val="-13"/>
                <w:sz w:val="20"/>
              </w:rPr>
              <w:t xml:space="preserve"> </w:t>
            </w:r>
            <w:r w:rsidRPr="00C4475D">
              <w:rPr>
                <w:color w:val="231F20"/>
                <w:sz w:val="20"/>
              </w:rPr>
              <w:t>objects</w:t>
            </w:r>
            <w:r w:rsidRPr="00C4475D">
              <w:rPr>
                <w:color w:val="231F20"/>
                <w:spacing w:val="-12"/>
                <w:sz w:val="20"/>
              </w:rPr>
              <w:t xml:space="preserve"> </w:t>
            </w:r>
            <w:r w:rsidRPr="00C4475D">
              <w:rPr>
                <w:color w:val="231F20"/>
                <w:sz w:val="20"/>
              </w:rPr>
              <w:t>they</w:t>
            </w:r>
            <w:r w:rsidRPr="00C4475D">
              <w:rPr>
                <w:color w:val="231F20"/>
                <w:spacing w:val="-12"/>
                <w:sz w:val="20"/>
              </w:rPr>
              <w:t xml:space="preserve"> </w:t>
            </w:r>
            <w:r w:rsidRPr="00C4475D">
              <w:rPr>
                <w:color w:val="231F20"/>
                <w:sz w:val="20"/>
              </w:rPr>
              <w:t>can</w:t>
            </w:r>
            <w:r w:rsidRPr="00C4475D">
              <w:rPr>
                <w:color w:val="231F20"/>
                <w:spacing w:val="-13"/>
                <w:sz w:val="20"/>
              </w:rPr>
              <w:t xml:space="preserve"> </w:t>
            </w:r>
            <w:r w:rsidRPr="00C4475D">
              <w:rPr>
                <w:color w:val="231F20"/>
                <w:sz w:val="20"/>
              </w:rPr>
              <w:t>see</w:t>
            </w:r>
            <w:r w:rsidRPr="00C4475D">
              <w:rPr>
                <w:color w:val="231F20"/>
                <w:spacing w:val="-12"/>
                <w:sz w:val="20"/>
              </w:rPr>
              <w:t xml:space="preserve"> </w:t>
            </w:r>
            <w:r w:rsidRPr="00C4475D">
              <w:rPr>
                <w:color w:val="231F20"/>
                <w:sz w:val="20"/>
              </w:rPr>
              <w:t>and</w:t>
            </w:r>
            <w:r w:rsidRPr="00C4475D">
              <w:rPr>
                <w:color w:val="231F20"/>
                <w:spacing w:val="-12"/>
                <w:sz w:val="20"/>
              </w:rPr>
              <w:t xml:space="preserve"> </w:t>
            </w:r>
            <w:r w:rsidRPr="00C4475D">
              <w:rPr>
                <w:color w:val="231F20"/>
                <w:sz w:val="20"/>
              </w:rPr>
              <w:t>check</w:t>
            </w:r>
            <w:r w:rsidRPr="00C4475D">
              <w:rPr>
                <w:color w:val="231F20"/>
                <w:spacing w:val="-12"/>
                <w:sz w:val="20"/>
              </w:rPr>
              <w:t xml:space="preserve"> </w:t>
            </w:r>
            <w:r w:rsidRPr="00C4475D">
              <w:rPr>
                <w:color w:val="231F20"/>
                <w:sz w:val="20"/>
              </w:rPr>
              <w:t>by counting</w:t>
            </w:r>
            <w:r w:rsidRPr="00C4475D">
              <w:rPr>
                <w:color w:val="231F20"/>
                <w:spacing w:val="-12"/>
                <w:sz w:val="20"/>
              </w:rPr>
              <w:t xml:space="preserve"> </w:t>
            </w:r>
            <w:r w:rsidRPr="00C4475D">
              <w:rPr>
                <w:color w:val="231F20"/>
                <w:sz w:val="20"/>
              </w:rPr>
              <w:t>them</w:t>
            </w:r>
            <w:r>
              <w:rPr>
                <w:color w:val="231F20"/>
                <w:sz w:val="20"/>
              </w:rPr>
              <w:t>.</w:t>
            </w:r>
          </w:p>
        </w:tc>
      </w:tr>
      <w:tr w:rsidR="00C4475D" w:rsidRPr="00F171C4" w14:paraId="43AA396D" w14:textId="77777777" w:rsidTr="00FB0FF7">
        <w:tc>
          <w:tcPr>
            <w:tcW w:w="1757" w:type="dxa"/>
          </w:tcPr>
          <w:p w14:paraId="0ECA288B" w14:textId="6F640838" w:rsidR="00C4475D" w:rsidRDefault="00C4475D" w:rsidP="00AE600D">
            <w:r>
              <w:lastRenderedPageBreak/>
              <w:t>ELG</w:t>
            </w:r>
          </w:p>
          <w:p w14:paraId="359C8787" w14:textId="4AADF62E" w:rsidR="00533BDE" w:rsidRPr="00F171C4" w:rsidRDefault="00533BDE" w:rsidP="00AE600D"/>
        </w:tc>
        <w:tc>
          <w:tcPr>
            <w:tcW w:w="2633" w:type="dxa"/>
          </w:tcPr>
          <w:p w14:paraId="696E90F3" w14:textId="47BBE614" w:rsidR="00C4475D" w:rsidRPr="00C4475D" w:rsidRDefault="00C4475D" w:rsidP="00C4475D">
            <w:pPr>
              <w:rPr>
                <w:sz w:val="20"/>
              </w:rPr>
            </w:pPr>
            <w:r>
              <w:rPr>
                <w:sz w:val="20"/>
              </w:rPr>
              <w:t>Mathematics</w:t>
            </w:r>
          </w:p>
        </w:tc>
        <w:tc>
          <w:tcPr>
            <w:tcW w:w="2693" w:type="dxa"/>
          </w:tcPr>
          <w:p w14:paraId="62B8546A" w14:textId="0CEADB18" w:rsidR="00C4475D" w:rsidRPr="00C4475D" w:rsidRDefault="00C4475D" w:rsidP="00C447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Number</w:t>
            </w:r>
          </w:p>
        </w:tc>
        <w:tc>
          <w:tcPr>
            <w:tcW w:w="5867" w:type="dxa"/>
            <w:gridSpan w:val="2"/>
          </w:tcPr>
          <w:p w14:paraId="78006EDE" w14:textId="3D7C36B5" w:rsidR="00C4475D" w:rsidRPr="000E623A" w:rsidRDefault="00417725" w:rsidP="000E623A">
            <w:pPr>
              <w:rPr>
                <w:sz w:val="18"/>
                <w:szCs w:val="18"/>
              </w:rPr>
            </w:pPr>
            <w:r>
              <w:rPr>
                <w:color w:val="231F20"/>
                <w:spacing w:val="-5"/>
                <w:sz w:val="20"/>
              </w:rPr>
              <w:t>To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count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reliably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with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numbers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from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one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to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20.</w:t>
            </w:r>
          </w:p>
        </w:tc>
      </w:tr>
      <w:tr w:rsidR="00D53B37" w:rsidRPr="00F171C4" w14:paraId="319D0F8B" w14:textId="77777777" w:rsidTr="001C20AD">
        <w:tc>
          <w:tcPr>
            <w:tcW w:w="12950" w:type="dxa"/>
            <w:gridSpan w:val="5"/>
            <w:shd w:val="clear" w:color="auto" w:fill="ACB9CA" w:themeFill="text2" w:themeFillTint="66"/>
          </w:tcPr>
          <w:p w14:paraId="6898A9D5" w14:textId="77777777" w:rsidR="00D53B37" w:rsidRDefault="00D53B37" w:rsidP="000E623A">
            <w:pPr>
              <w:rPr>
                <w:color w:val="231F20"/>
                <w:spacing w:val="-5"/>
              </w:rPr>
            </w:pPr>
            <w:r w:rsidRPr="001C20AD">
              <w:rPr>
                <w:color w:val="231F20"/>
                <w:spacing w:val="-5"/>
              </w:rPr>
              <w:t>I</w:t>
            </w:r>
            <w:r w:rsidR="00BC2CC0" w:rsidRPr="001C20AD">
              <w:rPr>
                <w:color w:val="231F20"/>
                <w:spacing w:val="-5"/>
              </w:rPr>
              <w:t>dentifying, Representing and Estimating</w:t>
            </w:r>
            <w:r w:rsidR="001C20AD" w:rsidRPr="001C20AD">
              <w:rPr>
                <w:color w:val="231F20"/>
                <w:spacing w:val="-5"/>
              </w:rPr>
              <w:t xml:space="preserve"> Numbers</w:t>
            </w:r>
          </w:p>
          <w:p w14:paraId="4B5C5E5E" w14:textId="343822B8" w:rsidR="001C20AD" w:rsidRPr="001C20AD" w:rsidRDefault="001C20AD" w:rsidP="000E623A">
            <w:pPr>
              <w:rPr>
                <w:color w:val="231F20"/>
                <w:spacing w:val="-5"/>
              </w:rPr>
            </w:pPr>
          </w:p>
        </w:tc>
      </w:tr>
      <w:tr w:rsidR="00915D5A" w:rsidRPr="00F171C4" w14:paraId="3A175322" w14:textId="77777777" w:rsidTr="00B35C54">
        <w:tc>
          <w:tcPr>
            <w:tcW w:w="1757" w:type="dxa"/>
          </w:tcPr>
          <w:p w14:paraId="2AC8BD32" w14:textId="77777777" w:rsidR="0014219D" w:rsidRDefault="0014219D" w:rsidP="0014219D">
            <w:pPr>
              <w:jc w:val="center"/>
            </w:pPr>
            <w:r>
              <w:t>30 – 50 months</w:t>
            </w:r>
          </w:p>
          <w:p w14:paraId="4B5497C1" w14:textId="77777777" w:rsidR="00915D5A" w:rsidRDefault="00915D5A" w:rsidP="00F171C4">
            <w:pPr>
              <w:jc w:val="center"/>
            </w:pPr>
          </w:p>
        </w:tc>
        <w:tc>
          <w:tcPr>
            <w:tcW w:w="2633" w:type="dxa"/>
          </w:tcPr>
          <w:p w14:paraId="074EB3B0" w14:textId="1A6F265B" w:rsidR="00915D5A" w:rsidRPr="00F171C4" w:rsidRDefault="0014219D" w:rsidP="00F171C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Mathematics</w:t>
            </w:r>
          </w:p>
        </w:tc>
        <w:tc>
          <w:tcPr>
            <w:tcW w:w="2693" w:type="dxa"/>
          </w:tcPr>
          <w:p w14:paraId="745754CA" w14:textId="77777777" w:rsidR="0014219D" w:rsidRDefault="0014219D" w:rsidP="0014219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Number</w:t>
            </w:r>
          </w:p>
          <w:p w14:paraId="715021FA" w14:textId="77777777" w:rsidR="00915D5A" w:rsidRDefault="00915D5A" w:rsidP="00F171C4">
            <w:pPr>
              <w:rPr>
                <w:sz w:val="18"/>
                <w:szCs w:val="18"/>
              </w:rPr>
            </w:pPr>
          </w:p>
        </w:tc>
        <w:tc>
          <w:tcPr>
            <w:tcW w:w="5867" w:type="dxa"/>
            <w:gridSpan w:val="2"/>
          </w:tcPr>
          <w:p w14:paraId="639CCB38" w14:textId="77777777" w:rsidR="0014219D" w:rsidRDefault="0014219D" w:rsidP="0049551C">
            <w:pPr>
              <w:pStyle w:val="TableParagraph"/>
              <w:tabs>
                <w:tab w:val="left" w:pos="284"/>
              </w:tabs>
              <w:spacing w:line="268" w:lineRule="auto"/>
              <w:ind w:left="0" w:right="1161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To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use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some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number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names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and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number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language spontaneously.</w:t>
            </w:r>
          </w:p>
          <w:p w14:paraId="112D0BDF" w14:textId="77777777" w:rsidR="0014219D" w:rsidRDefault="0014219D" w:rsidP="0049551C">
            <w:pPr>
              <w:pStyle w:val="TableParagraph"/>
              <w:tabs>
                <w:tab w:val="left" w:pos="284"/>
              </w:tabs>
              <w:spacing w:before="59"/>
              <w:ind w:left="0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To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know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that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numbers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identify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how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many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objects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are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in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a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set.</w:t>
            </w:r>
          </w:p>
          <w:p w14:paraId="1CC01827" w14:textId="77777777" w:rsidR="0049551C" w:rsidRDefault="0014219D" w:rsidP="0049551C">
            <w:pPr>
              <w:pStyle w:val="TableParagraph"/>
              <w:tabs>
                <w:tab w:val="left" w:pos="284"/>
              </w:tabs>
              <w:spacing w:before="87"/>
              <w:ind w:left="0"/>
              <w:rPr>
                <w:color w:val="231F20"/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To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show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an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interest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in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representing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number</w:t>
            </w:r>
          </w:p>
          <w:p w14:paraId="480D1C59" w14:textId="72D2D19B" w:rsidR="0014219D" w:rsidRDefault="0014219D" w:rsidP="0049551C">
            <w:pPr>
              <w:pStyle w:val="TableParagraph"/>
              <w:tabs>
                <w:tab w:val="left" w:pos="284"/>
              </w:tabs>
              <w:spacing w:before="87"/>
              <w:ind w:left="0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To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begin</w:t>
            </w:r>
            <w:r>
              <w:rPr>
                <w:color w:val="231F20"/>
                <w:spacing w:val="-1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to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represent</w:t>
            </w:r>
            <w:r>
              <w:rPr>
                <w:color w:val="231F20"/>
                <w:spacing w:val="-1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numbers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using</w:t>
            </w:r>
            <w:r>
              <w:rPr>
                <w:color w:val="231F20"/>
                <w:spacing w:val="-1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fingers,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marks</w:t>
            </w:r>
            <w:r>
              <w:rPr>
                <w:color w:val="231F20"/>
                <w:spacing w:val="-1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on</w:t>
            </w:r>
            <w:r>
              <w:rPr>
                <w:color w:val="231F20"/>
                <w:spacing w:val="-1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paper</w:t>
            </w:r>
          </w:p>
          <w:p w14:paraId="3A054D43" w14:textId="77777777" w:rsidR="0014219D" w:rsidRDefault="0014219D" w:rsidP="00676D74">
            <w:pPr>
              <w:pStyle w:val="TableParagraph"/>
              <w:spacing w:before="30"/>
              <w:ind w:left="0"/>
              <w:rPr>
                <w:sz w:val="20"/>
              </w:rPr>
            </w:pPr>
            <w:r>
              <w:rPr>
                <w:color w:val="231F20"/>
                <w:sz w:val="20"/>
              </w:rPr>
              <w:t>or pictures.</w:t>
            </w:r>
          </w:p>
          <w:p w14:paraId="7871CF64" w14:textId="77777777" w:rsidR="0014219D" w:rsidRPr="000B0AF2" w:rsidRDefault="0014219D" w:rsidP="0049551C">
            <w:pPr>
              <w:pStyle w:val="TableParagraph"/>
              <w:tabs>
                <w:tab w:val="left" w:pos="284"/>
              </w:tabs>
              <w:spacing w:before="87" w:line="268" w:lineRule="auto"/>
              <w:ind w:left="0" w:right="306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To</w:t>
            </w:r>
            <w:r>
              <w:rPr>
                <w:color w:val="231F20"/>
                <w:spacing w:val="-1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separate</w:t>
            </w:r>
            <w:r>
              <w:rPr>
                <w:color w:val="231F20"/>
                <w:spacing w:val="-1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a</w:t>
            </w:r>
            <w:r>
              <w:rPr>
                <w:color w:val="231F20"/>
                <w:spacing w:val="-1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group</w:t>
            </w:r>
            <w:r>
              <w:rPr>
                <w:color w:val="231F20"/>
                <w:spacing w:val="-1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of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three</w:t>
            </w:r>
            <w:r>
              <w:rPr>
                <w:color w:val="231F20"/>
                <w:spacing w:val="-1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or</w:t>
            </w:r>
            <w:r>
              <w:rPr>
                <w:color w:val="231F20"/>
                <w:spacing w:val="-1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four</w:t>
            </w:r>
            <w:r>
              <w:rPr>
                <w:color w:val="231F20"/>
                <w:spacing w:val="-1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objects</w:t>
            </w:r>
            <w:r>
              <w:rPr>
                <w:color w:val="231F20"/>
                <w:spacing w:val="-1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in</w:t>
            </w:r>
            <w:r>
              <w:rPr>
                <w:color w:val="231F20"/>
                <w:spacing w:val="-1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different</w:t>
            </w:r>
            <w:r>
              <w:rPr>
                <w:color w:val="231F20"/>
                <w:spacing w:val="-1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ways, beginning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to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recognise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that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the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total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is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still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the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same.</w:t>
            </w:r>
          </w:p>
          <w:p w14:paraId="412E172E" w14:textId="77777777" w:rsidR="0014219D" w:rsidRPr="000B0AF2" w:rsidRDefault="0014219D" w:rsidP="00676D74">
            <w:pPr>
              <w:pStyle w:val="TableParagraph"/>
              <w:tabs>
                <w:tab w:val="left" w:pos="284"/>
              </w:tabs>
              <w:spacing w:before="87" w:line="268" w:lineRule="auto"/>
              <w:ind w:left="0" w:right="306"/>
              <w:rPr>
                <w:sz w:val="20"/>
              </w:rPr>
            </w:pPr>
            <w:r w:rsidRPr="000B0AF2">
              <w:rPr>
                <w:color w:val="231F20"/>
                <w:spacing w:val="-5"/>
                <w:sz w:val="20"/>
              </w:rPr>
              <w:t>To</w:t>
            </w:r>
            <w:r w:rsidRPr="000B0AF2">
              <w:rPr>
                <w:color w:val="231F20"/>
                <w:spacing w:val="-11"/>
                <w:sz w:val="20"/>
              </w:rPr>
              <w:t xml:space="preserve"> </w:t>
            </w:r>
            <w:r w:rsidRPr="000B0AF2">
              <w:rPr>
                <w:color w:val="231F20"/>
                <w:sz w:val="20"/>
              </w:rPr>
              <w:t>sometimes</w:t>
            </w:r>
            <w:r w:rsidRPr="000B0AF2">
              <w:rPr>
                <w:color w:val="231F20"/>
                <w:spacing w:val="-11"/>
                <w:sz w:val="20"/>
              </w:rPr>
              <w:t xml:space="preserve"> </w:t>
            </w:r>
            <w:r w:rsidRPr="000B0AF2">
              <w:rPr>
                <w:color w:val="231F20"/>
                <w:sz w:val="20"/>
              </w:rPr>
              <w:t>match</w:t>
            </w:r>
            <w:r w:rsidRPr="000B0AF2">
              <w:rPr>
                <w:color w:val="231F20"/>
                <w:spacing w:val="-12"/>
                <w:sz w:val="20"/>
              </w:rPr>
              <w:t xml:space="preserve"> </w:t>
            </w:r>
            <w:r w:rsidRPr="000B0AF2">
              <w:rPr>
                <w:color w:val="231F20"/>
                <w:sz w:val="20"/>
              </w:rPr>
              <w:t>numeral</w:t>
            </w:r>
            <w:r w:rsidRPr="000B0AF2">
              <w:rPr>
                <w:color w:val="231F20"/>
                <w:spacing w:val="-11"/>
                <w:sz w:val="20"/>
              </w:rPr>
              <w:t xml:space="preserve"> </w:t>
            </w:r>
            <w:r w:rsidRPr="000B0AF2">
              <w:rPr>
                <w:color w:val="231F20"/>
                <w:sz w:val="20"/>
              </w:rPr>
              <w:t>and</w:t>
            </w:r>
            <w:r w:rsidRPr="000B0AF2">
              <w:rPr>
                <w:color w:val="231F20"/>
                <w:spacing w:val="-11"/>
                <w:sz w:val="20"/>
              </w:rPr>
              <w:t xml:space="preserve"> </w:t>
            </w:r>
            <w:r w:rsidRPr="000B0AF2">
              <w:rPr>
                <w:color w:val="231F20"/>
                <w:sz w:val="20"/>
              </w:rPr>
              <w:t>quantity</w:t>
            </w:r>
            <w:r w:rsidRPr="000B0AF2">
              <w:rPr>
                <w:color w:val="231F20"/>
                <w:spacing w:val="-12"/>
                <w:sz w:val="20"/>
              </w:rPr>
              <w:t xml:space="preserve"> </w:t>
            </w:r>
            <w:r w:rsidRPr="000B0AF2">
              <w:rPr>
                <w:color w:val="231F20"/>
                <w:sz w:val="20"/>
              </w:rPr>
              <w:t>correctly.</w:t>
            </w:r>
          </w:p>
          <w:p w14:paraId="2A34791F" w14:textId="77777777" w:rsidR="00915D5A" w:rsidRDefault="00915D5A" w:rsidP="0014219D">
            <w:pPr>
              <w:pStyle w:val="TableParagraph"/>
              <w:tabs>
                <w:tab w:val="left" w:pos="284"/>
              </w:tabs>
              <w:spacing w:line="268" w:lineRule="auto"/>
              <w:ind w:right="1161"/>
              <w:rPr>
                <w:color w:val="231F20"/>
                <w:spacing w:val="-5"/>
                <w:sz w:val="20"/>
              </w:rPr>
            </w:pPr>
          </w:p>
        </w:tc>
      </w:tr>
      <w:tr w:rsidR="009A18FE" w:rsidRPr="00F171C4" w14:paraId="66E56007" w14:textId="77777777" w:rsidTr="00B35C54">
        <w:tc>
          <w:tcPr>
            <w:tcW w:w="1757" w:type="dxa"/>
          </w:tcPr>
          <w:p w14:paraId="472826DF" w14:textId="77777777" w:rsidR="00F87D8F" w:rsidRDefault="00F87D8F" w:rsidP="00F87D8F">
            <w:r>
              <w:t>40 - 60</w:t>
            </w:r>
          </w:p>
          <w:p w14:paraId="1F9E6E15" w14:textId="77777777" w:rsidR="009A18FE" w:rsidRDefault="009A18FE" w:rsidP="00F171C4">
            <w:pPr>
              <w:jc w:val="center"/>
            </w:pPr>
          </w:p>
        </w:tc>
        <w:tc>
          <w:tcPr>
            <w:tcW w:w="2633" w:type="dxa"/>
          </w:tcPr>
          <w:p w14:paraId="1BF1ED01" w14:textId="0A16C23D" w:rsidR="009A18FE" w:rsidRPr="00F171C4" w:rsidRDefault="00B073F7" w:rsidP="00F87D8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Mathematics</w:t>
            </w:r>
          </w:p>
        </w:tc>
        <w:tc>
          <w:tcPr>
            <w:tcW w:w="2693" w:type="dxa"/>
          </w:tcPr>
          <w:p w14:paraId="2B1DFCE2" w14:textId="1141F39C" w:rsidR="009A18FE" w:rsidRDefault="00B073F7" w:rsidP="00F87D8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Number</w:t>
            </w:r>
          </w:p>
        </w:tc>
        <w:tc>
          <w:tcPr>
            <w:tcW w:w="5867" w:type="dxa"/>
            <w:gridSpan w:val="2"/>
          </w:tcPr>
          <w:p w14:paraId="43CF82BA" w14:textId="77777777" w:rsidR="00F87D8F" w:rsidRDefault="00F87D8F" w:rsidP="00676D74">
            <w:pPr>
              <w:pStyle w:val="TableParagraph"/>
              <w:tabs>
                <w:tab w:val="left" w:pos="284"/>
              </w:tabs>
              <w:spacing w:line="268" w:lineRule="auto"/>
              <w:ind w:left="0" w:right="591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To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select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the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correct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numeral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to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represent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1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to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5,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then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1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to 10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objects.</w:t>
            </w:r>
          </w:p>
          <w:p w14:paraId="0AD6ECBF" w14:textId="77777777" w:rsidR="00F87D8F" w:rsidRDefault="00F87D8F" w:rsidP="00676D74">
            <w:pPr>
              <w:pStyle w:val="TableParagraph"/>
              <w:tabs>
                <w:tab w:val="left" w:pos="284"/>
              </w:tabs>
              <w:spacing w:before="59"/>
              <w:ind w:left="0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To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say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the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number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that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is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one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more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than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a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given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number.</w:t>
            </w:r>
          </w:p>
          <w:p w14:paraId="72450053" w14:textId="77777777" w:rsidR="00F87D8F" w:rsidRPr="0050032C" w:rsidRDefault="00F87D8F" w:rsidP="00676D74">
            <w:pPr>
              <w:pStyle w:val="TableParagraph"/>
              <w:tabs>
                <w:tab w:val="left" w:pos="284"/>
              </w:tabs>
              <w:spacing w:before="87"/>
              <w:ind w:left="0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To</w:t>
            </w:r>
            <w:r>
              <w:rPr>
                <w:color w:val="231F20"/>
                <w:spacing w:val="-1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find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one</w:t>
            </w:r>
            <w:r>
              <w:rPr>
                <w:color w:val="231F20"/>
                <w:spacing w:val="-1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more</w:t>
            </w:r>
            <w:r>
              <w:rPr>
                <w:color w:val="231F20"/>
                <w:spacing w:val="-1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or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one</w:t>
            </w:r>
            <w:r>
              <w:rPr>
                <w:color w:val="231F20"/>
                <w:spacing w:val="-1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less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from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a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group</w:t>
            </w:r>
            <w:r>
              <w:rPr>
                <w:color w:val="231F20"/>
                <w:spacing w:val="-1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of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up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to</w:t>
            </w:r>
            <w:r>
              <w:rPr>
                <w:color w:val="231F20"/>
                <w:spacing w:val="-1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five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objects, </w:t>
            </w:r>
            <w:r w:rsidRPr="00EC7180">
              <w:rPr>
                <w:color w:val="231F20"/>
                <w:sz w:val="20"/>
              </w:rPr>
              <w:t>then ten objects.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</w:p>
          <w:p w14:paraId="387B2273" w14:textId="77777777" w:rsidR="009A18FE" w:rsidRDefault="009A18FE" w:rsidP="009078FF">
            <w:pPr>
              <w:pStyle w:val="TableParagraph"/>
              <w:tabs>
                <w:tab w:val="left" w:pos="284"/>
              </w:tabs>
              <w:spacing w:before="87"/>
              <w:ind w:left="0"/>
              <w:rPr>
                <w:color w:val="231F20"/>
                <w:spacing w:val="-5"/>
                <w:sz w:val="20"/>
              </w:rPr>
            </w:pPr>
          </w:p>
        </w:tc>
      </w:tr>
      <w:tr w:rsidR="00F87D8F" w:rsidRPr="00F171C4" w14:paraId="4B437B0A" w14:textId="77777777" w:rsidTr="00B35C54">
        <w:tc>
          <w:tcPr>
            <w:tcW w:w="1757" w:type="dxa"/>
          </w:tcPr>
          <w:p w14:paraId="7ACF8D73" w14:textId="2500F06B" w:rsidR="00F87D8F" w:rsidRPr="00C051EB" w:rsidRDefault="00F87D8F" w:rsidP="00C051EB">
            <w:r>
              <w:t>ELG</w:t>
            </w:r>
          </w:p>
        </w:tc>
        <w:tc>
          <w:tcPr>
            <w:tcW w:w="2633" w:type="dxa"/>
          </w:tcPr>
          <w:p w14:paraId="2225421A" w14:textId="77777777" w:rsidR="00F87D8F" w:rsidRDefault="00F87D8F" w:rsidP="00F87D8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Mathematics</w:t>
            </w:r>
          </w:p>
          <w:p w14:paraId="077270CA" w14:textId="77777777" w:rsidR="00F87D8F" w:rsidRPr="00F171C4" w:rsidRDefault="00F87D8F" w:rsidP="00F171C4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</w:tcPr>
          <w:p w14:paraId="44AC445A" w14:textId="77777777" w:rsidR="00F87D8F" w:rsidRDefault="00F87D8F" w:rsidP="00F87D8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Number</w:t>
            </w:r>
          </w:p>
          <w:p w14:paraId="4C5D9A2C" w14:textId="77777777" w:rsidR="00F87D8F" w:rsidRDefault="00F87D8F" w:rsidP="00F171C4">
            <w:pPr>
              <w:rPr>
                <w:sz w:val="18"/>
                <w:szCs w:val="18"/>
              </w:rPr>
            </w:pPr>
          </w:p>
        </w:tc>
        <w:tc>
          <w:tcPr>
            <w:tcW w:w="5867" w:type="dxa"/>
            <w:gridSpan w:val="2"/>
          </w:tcPr>
          <w:p w14:paraId="68B3CEA1" w14:textId="77777777" w:rsidR="00F87D8F" w:rsidRDefault="00F0200F" w:rsidP="00F171C4">
            <w:pPr>
              <w:rPr>
                <w:color w:val="231F20"/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To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say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which</w:t>
            </w:r>
            <w:r>
              <w:rPr>
                <w:color w:val="231F20"/>
                <w:spacing w:val="-1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number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is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one</w:t>
            </w:r>
            <w:r>
              <w:rPr>
                <w:color w:val="231F20"/>
                <w:spacing w:val="-1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more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or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one</w:t>
            </w:r>
            <w:r>
              <w:rPr>
                <w:color w:val="231F20"/>
                <w:spacing w:val="-1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less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than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a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given number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from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one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to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20.</w:t>
            </w:r>
          </w:p>
          <w:p w14:paraId="3DF06AF1" w14:textId="6F7EA604" w:rsidR="00393C9A" w:rsidRDefault="00393C9A" w:rsidP="00F171C4">
            <w:pPr>
              <w:rPr>
                <w:sz w:val="18"/>
                <w:szCs w:val="18"/>
              </w:rPr>
            </w:pPr>
          </w:p>
        </w:tc>
      </w:tr>
      <w:tr w:rsidR="00047B53" w:rsidRPr="00F171C4" w14:paraId="667AFC44" w14:textId="77777777" w:rsidTr="00FD6676">
        <w:tc>
          <w:tcPr>
            <w:tcW w:w="12950" w:type="dxa"/>
            <w:gridSpan w:val="5"/>
            <w:shd w:val="clear" w:color="auto" w:fill="ACB9CA" w:themeFill="text2" w:themeFillTint="66"/>
          </w:tcPr>
          <w:p w14:paraId="0ADC657F" w14:textId="77777777" w:rsidR="00047B53" w:rsidRPr="00676D74" w:rsidRDefault="00047B53" w:rsidP="00047B53">
            <w:r w:rsidRPr="00676D74">
              <w:t>Reading and Writing Numbers</w:t>
            </w:r>
          </w:p>
          <w:p w14:paraId="748326F8" w14:textId="1AE629C0" w:rsidR="00366425" w:rsidRPr="00732732" w:rsidRDefault="00366425" w:rsidP="00047B53">
            <w:pPr>
              <w:rPr>
                <w:sz w:val="18"/>
                <w:szCs w:val="18"/>
              </w:rPr>
            </w:pPr>
          </w:p>
        </w:tc>
      </w:tr>
      <w:tr w:rsidR="00047B53" w:rsidRPr="00F171C4" w14:paraId="0F6C8F01" w14:textId="77777777" w:rsidTr="00B35C54">
        <w:tc>
          <w:tcPr>
            <w:tcW w:w="1757" w:type="dxa"/>
          </w:tcPr>
          <w:p w14:paraId="035D620D" w14:textId="77777777" w:rsidR="00047B53" w:rsidRDefault="00047B53" w:rsidP="00047B53">
            <w:r>
              <w:t>30 - 50 months</w:t>
            </w:r>
          </w:p>
          <w:p w14:paraId="30A7D2AC" w14:textId="77777777" w:rsidR="00047B53" w:rsidRPr="00C051EB" w:rsidRDefault="00047B53" w:rsidP="00047B53"/>
        </w:tc>
        <w:tc>
          <w:tcPr>
            <w:tcW w:w="2633" w:type="dxa"/>
          </w:tcPr>
          <w:p w14:paraId="659260E6" w14:textId="77777777" w:rsidR="00047B53" w:rsidRDefault="00047B53" w:rsidP="00047B5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Mathematics</w:t>
            </w:r>
          </w:p>
          <w:p w14:paraId="3149ED2C" w14:textId="77777777" w:rsidR="00047B53" w:rsidRPr="00F171C4" w:rsidRDefault="00047B53" w:rsidP="00047B53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</w:tcPr>
          <w:p w14:paraId="19C87C66" w14:textId="77777777" w:rsidR="00047B53" w:rsidRPr="00F171C4" w:rsidRDefault="00047B53" w:rsidP="00047B5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Number</w:t>
            </w:r>
          </w:p>
          <w:p w14:paraId="7C1C7EE8" w14:textId="77777777" w:rsidR="00047B53" w:rsidRDefault="00047B53" w:rsidP="00047B53">
            <w:pPr>
              <w:rPr>
                <w:sz w:val="18"/>
                <w:szCs w:val="18"/>
              </w:rPr>
            </w:pPr>
          </w:p>
        </w:tc>
        <w:tc>
          <w:tcPr>
            <w:tcW w:w="5867" w:type="dxa"/>
            <w:gridSpan w:val="2"/>
          </w:tcPr>
          <w:p w14:paraId="478EFBF1" w14:textId="77777777" w:rsidR="00047B53" w:rsidRPr="00A908C4" w:rsidRDefault="00047B53" w:rsidP="00676D74">
            <w:pPr>
              <w:pStyle w:val="TableParagraph"/>
              <w:tabs>
                <w:tab w:val="left" w:pos="284"/>
              </w:tabs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To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show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an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interest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in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numerals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in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the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environment.</w:t>
            </w:r>
          </w:p>
          <w:p w14:paraId="536429E9" w14:textId="77777777" w:rsidR="00047B53" w:rsidRPr="00182E42" w:rsidRDefault="00047B53" w:rsidP="00676D74">
            <w:pPr>
              <w:pStyle w:val="TableParagraph"/>
              <w:tabs>
                <w:tab w:val="left" w:pos="284"/>
              </w:tabs>
              <w:rPr>
                <w:sz w:val="20"/>
              </w:rPr>
            </w:pPr>
            <w:r w:rsidRPr="00A908C4">
              <w:rPr>
                <w:color w:val="231F20"/>
                <w:spacing w:val="-5"/>
                <w:sz w:val="20"/>
              </w:rPr>
              <w:t>To</w:t>
            </w:r>
            <w:r w:rsidRPr="00A908C4">
              <w:rPr>
                <w:color w:val="231F20"/>
                <w:spacing w:val="-11"/>
                <w:sz w:val="20"/>
              </w:rPr>
              <w:t xml:space="preserve"> </w:t>
            </w:r>
            <w:r w:rsidRPr="00A908C4">
              <w:rPr>
                <w:color w:val="231F20"/>
                <w:sz w:val="20"/>
              </w:rPr>
              <w:t>use</w:t>
            </w:r>
            <w:r w:rsidRPr="00A908C4">
              <w:rPr>
                <w:color w:val="231F20"/>
                <w:spacing w:val="-11"/>
                <w:sz w:val="20"/>
              </w:rPr>
              <w:t xml:space="preserve"> </w:t>
            </w:r>
            <w:r w:rsidRPr="00A908C4">
              <w:rPr>
                <w:color w:val="231F20"/>
                <w:sz w:val="20"/>
              </w:rPr>
              <w:t>some</w:t>
            </w:r>
            <w:r w:rsidRPr="00A908C4">
              <w:rPr>
                <w:color w:val="231F20"/>
                <w:spacing w:val="-10"/>
                <w:sz w:val="20"/>
              </w:rPr>
              <w:t xml:space="preserve"> </w:t>
            </w:r>
            <w:r w:rsidRPr="00A908C4">
              <w:rPr>
                <w:color w:val="231F20"/>
                <w:sz w:val="20"/>
              </w:rPr>
              <w:t>number</w:t>
            </w:r>
            <w:r w:rsidRPr="00A908C4">
              <w:rPr>
                <w:color w:val="231F20"/>
                <w:spacing w:val="-10"/>
                <w:sz w:val="20"/>
              </w:rPr>
              <w:t xml:space="preserve"> </w:t>
            </w:r>
            <w:r w:rsidRPr="00A908C4">
              <w:rPr>
                <w:color w:val="231F20"/>
                <w:sz w:val="20"/>
              </w:rPr>
              <w:t>names</w:t>
            </w:r>
            <w:r w:rsidRPr="00A908C4">
              <w:rPr>
                <w:color w:val="231F20"/>
                <w:spacing w:val="-10"/>
                <w:sz w:val="20"/>
              </w:rPr>
              <w:t xml:space="preserve"> </w:t>
            </w:r>
            <w:r w:rsidRPr="00A908C4">
              <w:rPr>
                <w:color w:val="231F20"/>
                <w:sz w:val="20"/>
              </w:rPr>
              <w:t>accurately</w:t>
            </w:r>
            <w:r w:rsidRPr="00A908C4">
              <w:rPr>
                <w:color w:val="231F20"/>
                <w:spacing w:val="-11"/>
                <w:sz w:val="20"/>
              </w:rPr>
              <w:t xml:space="preserve"> </w:t>
            </w:r>
            <w:r w:rsidRPr="00A908C4">
              <w:rPr>
                <w:color w:val="231F20"/>
                <w:sz w:val="20"/>
              </w:rPr>
              <w:t>in</w:t>
            </w:r>
            <w:r w:rsidRPr="00A908C4">
              <w:rPr>
                <w:color w:val="231F20"/>
                <w:spacing w:val="-10"/>
                <w:sz w:val="20"/>
              </w:rPr>
              <w:t xml:space="preserve"> </w:t>
            </w:r>
            <w:r w:rsidRPr="00A908C4">
              <w:rPr>
                <w:color w:val="231F20"/>
                <w:spacing w:val="-3"/>
                <w:sz w:val="20"/>
              </w:rPr>
              <w:t>play.</w:t>
            </w:r>
          </w:p>
          <w:p w14:paraId="6C3D86E2" w14:textId="77777777" w:rsidR="00047B53" w:rsidRDefault="00047B53" w:rsidP="00047B53">
            <w:pPr>
              <w:rPr>
                <w:sz w:val="18"/>
                <w:szCs w:val="18"/>
              </w:rPr>
            </w:pPr>
          </w:p>
        </w:tc>
      </w:tr>
      <w:tr w:rsidR="00047B53" w:rsidRPr="00F171C4" w14:paraId="6D069E6E" w14:textId="77777777" w:rsidTr="00A76F6D">
        <w:tc>
          <w:tcPr>
            <w:tcW w:w="1757" w:type="dxa"/>
          </w:tcPr>
          <w:p w14:paraId="4619C9AB" w14:textId="5BB8A352" w:rsidR="00047B53" w:rsidRPr="00366425" w:rsidRDefault="00047B53" w:rsidP="00047B53">
            <w:r w:rsidRPr="00366425">
              <w:t>40 – 60 months</w:t>
            </w:r>
          </w:p>
        </w:tc>
        <w:tc>
          <w:tcPr>
            <w:tcW w:w="2633" w:type="dxa"/>
          </w:tcPr>
          <w:p w14:paraId="53213559" w14:textId="69BDCFD3" w:rsidR="00047B53" w:rsidRPr="00897CED" w:rsidRDefault="00047B53" w:rsidP="00047B5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Mathematics</w:t>
            </w:r>
          </w:p>
        </w:tc>
        <w:tc>
          <w:tcPr>
            <w:tcW w:w="2693" w:type="dxa"/>
          </w:tcPr>
          <w:p w14:paraId="6C10AC2C" w14:textId="3A317BDC" w:rsidR="00047B53" w:rsidRPr="00897CED" w:rsidRDefault="00047B53" w:rsidP="00047B5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Number</w:t>
            </w:r>
          </w:p>
        </w:tc>
        <w:tc>
          <w:tcPr>
            <w:tcW w:w="5867" w:type="dxa"/>
            <w:gridSpan w:val="2"/>
          </w:tcPr>
          <w:p w14:paraId="31B0DCD1" w14:textId="77777777" w:rsidR="00366425" w:rsidRPr="00366425" w:rsidRDefault="00366425" w:rsidP="005A6A24">
            <w:pPr>
              <w:pStyle w:val="TableParagraph"/>
              <w:tabs>
                <w:tab w:val="left" w:pos="284"/>
              </w:tabs>
              <w:ind w:left="0"/>
              <w:rPr>
                <w:sz w:val="20"/>
              </w:rPr>
            </w:pPr>
            <w:r w:rsidRPr="00182E42">
              <w:rPr>
                <w:color w:val="231F20"/>
                <w:spacing w:val="-5"/>
                <w:sz w:val="20"/>
              </w:rPr>
              <w:t>To</w:t>
            </w:r>
            <w:r w:rsidRPr="00182E42">
              <w:rPr>
                <w:color w:val="231F20"/>
                <w:spacing w:val="-11"/>
                <w:sz w:val="20"/>
              </w:rPr>
              <w:t xml:space="preserve"> </w:t>
            </w:r>
            <w:r w:rsidRPr="00182E42">
              <w:rPr>
                <w:color w:val="231F20"/>
                <w:sz w:val="20"/>
              </w:rPr>
              <w:t>recognise</w:t>
            </w:r>
            <w:r w:rsidRPr="00182E42">
              <w:rPr>
                <w:color w:val="231F20"/>
                <w:spacing w:val="-11"/>
                <w:sz w:val="20"/>
              </w:rPr>
              <w:t xml:space="preserve"> </w:t>
            </w:r>
            <w:r w:rsidRPr="00182E42">
              <w:rPr>
                <w:color w:val="231F20"/>
                <w:sz w:val="20"/>
              </w:rPr>
              <w:t>some</w:t>
            </w:r>
            <w:r w:rsidRPr="00182E42">
              <w:rPr>
                <w:color w:val="231F20"/>
                <w:spacing w:val="-11"/>
                <w:sz w:val="20"/>
              </w:rPr>
              <w:t xml:space="preserve"> </w:t>
            </w:r>
            <w:r w:rsidRPr="00182E42">
              <w:rPr>
                <w:color w:val="231F20"/>
                <w:sz w:val="20"/>
              </w:rPr>
              <w:t>numerals</w:t>
            </w:r>
            <w:r w:rsidRPr="00182E42">
              <w:rPr>
                <w:color w:val="231F20"/>
                <w:spacing w:val="-11"/>
                <w:sz w:val="20"/>
              </w:rPr>
              <w:t xml:space="preserve"> </w:t>
            </w:r>
            <w:r w:rsidRPr="00182E42">
              <w:rPr>
                <w:color w:val="231F20"/>
                <w:sz w:val="20"/>
              </w:rPr>
              <w:t>of</w:t>
            </w:r>
            <w:r w:rsidRPr="00182E42">
              <w:rPr>
                <w:color w:val="231F20"/>
                <w:spacing w:val="-11"/>
                <w:sz w:val="20"/>
              </w:rPr>
              <w:t xml:space="preserve"> </w:t>
            </w:r>
            <w:r w:rsidRPr="00182E42">
              <w:rPr>
                <w:color w:val="231F20"/>
                <w:sz w:val="20"/>
              </w:rPr>
              <w:t>personal</w:t>
            </w:r>
            <w:r w:rsidRPr="00182E42">
              <w:rPr>
                <w:color w:val="231F20"/>
                <w:spacing w:val="-11"/>
                <w:sz w:val="20"/>
              </w:rPr>
              <w:t xml:space="preserve"> </w:t>
            </w:r>
            <w:r w:rsidRPr="00182E42">
              <w:rPr>
                <w:color w:val="231F20"/>
                <w:sz w:val="20"/>
              </w:rPr>
              <w:t>significance.</w:t>
            </w:r>
          </w:p>
          <w:p w14:paraId="04BD5BFD" w14:textId="77777777" w:rsidR="00047B53" w:rsidRDefault="00366425" w:rsidP="005A6A24">
            <w:pPr>
              <w:pStyle w:val="TableParagraph"/>
              <w:tabs>
                <w:tab w:val="left" w:pos="284"/>
              </w:tabs>
              <w:ind w:left="0"/>
              <w:rPr>
                <w:color w:val="231F20"/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T</w:t>
            </w:r>
            <w:r w:rsidRPr="00366425">
              <w:rPr>
                <w:color w:val="231F20"/>
                <w:spacing w:val="-5"/>
                <w:sz w:val="20"/>
              </w:rPr>
              <w:t>o</w:t>
            </w:r>
            <w:r w:rsidRPr="00366425">
              <w:rPr>
                <w:color w:val="231F20"/>
                <w:spacing w:val="-11"/>
                <w:sz w:val="20"/>
              </w:rPr>
              <w:t xml:space="preserve"> </w:t>
            </w:r>
            <w:r w:rsidRPr="00366425">
              <w:rPr>
                <w:color w:val="231F20"/>
                <w:sz w:val="20"/>
              </w:rPr>
              <w:t>recognise</w:t>
            </w:r>
            <w:r w:rsidRPr="00366425">
              <w:rPr>
                <w:color w:val="231F20"/>
                <w:spacing w:val="-10"/>
                <w:sz w:val="20"/>
              </w:rPr>
              <w:t xml:space="preserve"> </w:t>
            </w:r>
            <w:r w:rsidRPr="00366425">
              <w:rPr>
                <w:color w:val="231F20"/>
                <w:sz w:val="20"/>
              </w:rPr>
              <w:t>numerals</w:t>
            </w:r>
            <w:r w:rsidRPr="00366425">
              <w:rPr>
                <w:color w:val="231F20"/>
                <w:spacing w:val="-11"/>
                <w:sz w:val="20"/>
              </w:rPr>
              <w:t xml:space="preserve"> </w:t>
            </w:r>
            <w:r w:rsidRPr="00366425">
              <w:rPr>
                <w:color w:val="231F20"/>
                <w:sz w:val="20"/>
              </w:rPr>
              <w:t>1</w:t>
            </w:r>
            <w:r w:rsidRPr="00366425">
              <w:rPr>
                <w:color w:val="231F20"/>
                <w:spacing w:val="-10"/>
                <w:sz w:val="20"/>
              </w:rPr>
              <w:t xml:space="preserve"> </w:t>
            </w:r>
            <w:r w:rsidRPr="00366425">
              <w:rPr>
                <w:color w:val="231F20"/>
                <w:sz w:val="20"/>
              </w:rPr>
              <w:t>to</w:t>
            </w:r>
            <w:r w:rsidRPr="00366425">
              <w:rPr>
                <w:color w:val="231F20"/>
                <w:spacing w:val="-10"/>
                <w:sz w:val="20"/>
              </w:rPr>
              <w:t xml:space="preserve"> </w:t>
            </w:r>
            <w:r w:rsidRPr="00366425">
              <w:rPr>
                <w:color w:val="231F20"/>
                <w:sz w:val="20"/>
              </w:rPr>
              <w:t>5.</w:t>
            </w:r>
          </w:p>
          <w:p w14:paraId="1DA0BBFC" w14:textId="77777777" w:rsidR="00393C9A" w:rsidRDefault="00393C9A" w:rsidP="005A6A24">
            <w:pPr>
              <w:pStyle w:val="TableParagraph"/>
              <w:tabs>
                <w:tab w:val="left" w:pos="284"/>
              </w:tabs>
              <w:ind w:left="0"/>
              <w:rPr>
                <w:sz w:val="20"/>
              </w:rPr>
            </w:pPr>
          </w:p>
          <w:p w14:paraId="2FBC7CA5" w14:textId="7CC49BFA" w:rsidR="00820DFD" w:rsidRPr="00366425" w:rsidRDefault="00820DFD" w:rsidP="005A6A24">
            <w:pPr>
              <w:pStyle w:val="TableParagraph"/>
              <w:tabs>
                <w:tab w:val="left" w:pos="284"/>
              </w:tabs>
              <w:ind w:left="0"/>
              <w:rPr>
                <w:sz w:val="20"/>
              </w:rPr>
            </w:pPr>
          </w:p>
        </w:tc>
      </w:tr>
      <w:tr w:rsidR="0027475C" w:rsidRPr="00F171C4" w14:paraId="6FA31EE6" w14:textId="77777777" w:rsidTr="00FD6676">
        <w:tc>
          <w:tcPr>
            <w:tcW w:w="12950" w:type="dxa"/>
            <w:gridSpan w:val="5"/>
            <w:shd w:val="clear" w:color="auto" w:fill="ACB9CA" w:themeFill="text2" w:themeFillTint="66"/>
          </w:tcPr>
          <w:p w14:paraId="2599715E" w14:textId="00A82CD8" w:rsidR="0027475C" w:rsidRPr="0049551C" w:rsidRDefault="005316FB" w:rsidP="009F6AB6">
            <w:pPr>
              <w:pStyle w:val="TableParagraph"/>
              <w:tabs>
                <w:tab w:val="left" w:pos="284"/>
              </w:tabs>
              <w:ind w:left="0"/>
              <w:rPr>
                <w:color w:val="231F20"/>
                <w:spacing w:val="-5"/>
              </w:rPr>
            </w:pPr>
            <w:r w:rsidRPr="0049551C">
              <w:rPr>
                <w:color w:val="231F20"/>
                <w:spacing w:val="-5"/>
              </w:rPr>
              <w:t>Compare and Order Numb</w:t>
            </w:r>
            <w:r w:rsidR="005A6A24">
              <w:rPr>
                <w:color w:val="231F20"/>
                <w:spacing w:val="-5"/>
              </w:rPr>
              <w:t>ers</w:t>
            </w:r>
          </w:p>
          <w:p w14:paraId="541CCAF6" w14:textId="66214679" w:rsidR="0049551C" w:rsidRPr="00FD6676" w:rsidRDefault="0049551C" w:rsidP="009F6AB6">
            <w:pPr>
              <w:pStyle w:val="TableParagraph"/>
              <w:tabs>
                <w:tab w:val="left" w:pos="284"/>
              </w:tabs>
              <w:ind w:left="0"/>
              <w:rPr>
                <w:color w:val="231F20"/>
                <w:spacing w:val="-5"/>
              </w:rPr>
            </w:pPr>
          </w:p>
        </w:tc>
      </w:tr>
      <w:tr w:rsidR="0027475C" w:rsidRPr="00F171C4" w14:paraId="24854FC1" w14:textId="77777777" w:rsidTr="00A76F6D">
        <w:tc>
          <w:tcPr>
            <w:tcW w:w="1757" w:type="dxa"/>
          </w:tcPr>
          <w:p w14:paraId="1D0CB212" w14:textId="77777777" w:rsidR="0027475C" w:rsidRPr="0049551C" w:rsidRDefault="0027475C" w:rsidP="0027475C">
            <w:r w:rsidRPr="0049551C">
              <w:t>30 – 50 months</w:t>
            </w:r>
          </w:p>
          <w:p w14:paraId="19DD741C" w14:textId="77777777" w:rsidR="0027475C" w:rsidRPr="00A11FBA" w:rsidRDefault="0027475C" w:rsidP="009F6AB6">
            <w:pPr>
              <w:rPr>
                <w:sz w:val="18"/>
                <w:szCs w:val="18"/>
              </w:rPr>
            </w:pPr>
          </w:p>
        </w:tc>
        <w:tc>
          <w:tcPr>
            <w:tcW w:w="2633" w:type="dxa"/>
          </w:tcPr>
          <w:p w14:paraId="64AF2430" w14:textId="77777777" w:rsidR="0027475C" w:rsidRDefault="0027475C" w:rsidP="002747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Mathematics</w:t>
            </w:r>
          </w:p>
          <w:p w14:paraId="5FBC1CD4" w14:textId="77777777" w:rsidR="0027475C" w:rsidRDefault="0027475C" w:rsidP="009F6AB6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</w:tcPr>
          <w:p w14:paraId="7CB13E9E" w14:textId="77777777" w:rsidR="0027475C" w:rsidRDefault="0027475C" w:rsidP="002747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Number</w:t>
            </w:r>
          </w:p>
          <w:p w14:paraId="4EAAD5DE" w14:textId="77777777" w:rsidR="0027475C" w:rsidRDefault="0027475C" w:rsidP="009F6AB6">
            <w:pPr>
              <w:rPr>
                <w:sz w:val="18"/>
                <w:szCs w:val="18"/>
              </w:rPr>
            </w:pPr>
          </w:p>
        </w:tc>
        <w:tc>
          <w:tcPr>
            <w:tcW w:w="5867" w:type="dxa"/>
            <w:gridSpan w:val="2"/>
          </w:tcPr>
          <w:p w14:paraId="43086290" w14:textId="77777777" w:rsidR="0027475C" w:rsidRDefault="00E958A6" w:rsidP="000B541A">
            <w:pPr>
              <w:rPr>
                <w:color w:val="231F20"/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To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compare</w:t>
            </w:r>
            <w:r>
              <w:rPr>
                <w:color w:val="231F20"/>
                <w:spacing w:val="-1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two</w:t>
            </w:r>
            <w:r>
              <w:rPr>
                <w:color w:val="231F20"/>
                <w:spacing w:val="-1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groups</w:t>
            </w:r>
            <w:r>
              <w:rPr>
                <w:color w:val="231F20"/>
                <w:spacing w:val="-1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of</w:t>
            </w:r>
            <w:r>
              <w:rPr>
                <w:color w:val="231F20"/>
                <w:spacing w:val="-1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objects,</w:t>
            </w:r>
            <w:r>
              <w:rPr>
                <w:color w:val="231F20"/>
                <w:spacing w:val="-1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saying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when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they</w:t>
            </w:r>
            <w:r>
              <w:rPr>
                <w:color w:val="231F20"/>
                <w:spacing w:val="-1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have</w:t>
            </w:r>
            <w:r>
              <w:rPr>
                <w:color w:val="231F20"/>
                <w:spacing w:val="-1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the same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number.</w:t>
            </w:r>
          </w:p>
          <w:p w14:paraId="0ADB9239" w14:textId="3DE63191" w:rsidR="00393C9A" w:rsidRDefault="00393C9A" w:rsidP="000B541A">
            <w:pPr>
              <w:rPr>
                <w:color w:val="231F20"/>
                <w:spacing w:val="-5"/>
                <w:sz w:val="20"/>
              </w:rPr>
            </w:pPr>
          </w:p>
        </w:tc>
      </w:tr>
      <w:tr w:rsidR="00667A0E" w:rsidRPr="00F171C4" w14:paraId="711EF7C7" w14:textId="77777777" w:rsidTr="00A76F6D">
        <w:tc>
          <w:tcPr>
            <w:tcW w:w="1757" w:type="dxa"/>
          </w:tcPr>
          <w:p w14:paraId="3021AFAC" w14:textId="0E89BDFF" w:rsidR="00667A0E" w:rsidRPr="00840063" w:rsidRDefault="00216E58" w:rsidP="009F6AB6">
            <w:r w:rsidRPr="00840063">
              <w:t>40 – 60 months</w:t>
            </w:r>
          </w:p>
        </w:tc>
        <w:tc>
          <w:tcPr>
            <w:tcW w:w="2633" w:type="dxa"/>
          </w:tcPr>
          <w:p w14:paraId="175D1714" w14:textId="37785841" w:rsidR="00667A0E" w:rsidRDefault="00216E58" w:rsidP="009F6AB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Mathematics          </w:t>
            </w:r>
          </w:p>
        </w:tc>
        <w:tc>
          <w:tcPr>
            <w:tcW w:w="2693" w:type="dxa"/>
          </w:tcPr>
          <w:p w14:paraId="694B1994" w14:textId="492B7347" w:rsidR="00667A0E" w:rsidRDefault="00216E58" w:rsidP="009F6AB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Number</w:t>
            </w:r>
          </w:p>
        </w:tc>
        <w:tc>
          <w:tcPr>
            <w:tcW w:w="5867" w:type="dxa"/>
            <w:gridSpan w:val="2"/>
          </w:tcPr>
          <w:p w14:paraId="485D49D4" w14:textId="77777777" w:rsidR="00667A0E" w:rsidRDefault="0027475C" w:rsidP="009F6AB6">
            <w:pPr>
              <w:rPr>
                <w:color w:val="231F20"/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To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use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the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language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of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pacing w:val="-3"/>
                <w:sz w:val="20"/>
              </w:rPr>
              <w:t>‘more’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and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‘fewer’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to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compare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two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sets of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objects.</w:t>
            </w:r>
          </w:p>
          <w:p w14:paraId="01212F44" w14:textId="5EDC66B6" w:rsidR="00393C9A" w:rsidRDefault="00393C9A" w:rsidP="009F6AB6">
            <w:pPr>
              <w:rPr>
                <w:color w:val="231F20"/>
                <w:spacing w:val="-5"/>
                <w:sz w:val="20"/>
              </w:rPr>
            </w:pPr>
          </w:p>
        </w:tc>
      </w:tr>
      <w:tr w:rsidR="00B61E9B" w:rsidRPr="00F171C4" w14:paraId="789E1099" w14:textId="77777777" w:rsidTr="00A76F6D">
        <w:tc>
          <w:tcPr>
            <w:tcW w:w="1757" w:type="dxa"/>
          </w:tcPr>
          <w:p w14:paraId="3526409D" w14:textId="745B7380" w:rsidR="00B61E9B" w:rsidRPr="00397980" w:rsidRDefault="00EE4E77" w:rsidP="009F6AB6">
            <w:r w:rsidRPr="00397980">
              <w:t>ELG</w:t>
            </w:r>
          </w:p>
        </w:tc>
        <w:tc>
          <w:tcPr>
            <w:tcW w:w="2633" w:type="dxa"/>
          </w:tcPr>
          <w:p w14:paraId="1789A705" w14:textId="7BCED730" w:rsidR="00B61E9B" w:rsidRDefault="00A34A50" w:rsidP="009F6AB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Mathematics</w:t>
            </w:r>
          </w:p>
        </w:tc>
        <w:tc>
          <w:tcPr>
            <w:tcW w:w="2693" w:type="dxa"/>
          </w:tcPr>
          <w:p w14:paraId="16D93872" w14:textId="417876E4" w:rsidR="00B61E9B" w:rsidRDefault="00A34A50" w:rsidP="009F6AB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Number</w:t>
            </w:r>
          </w:p>
        </w:tc>
        <w:tc>
          <w:tcPr>
            <w:tcW w:w="5867" w:type="dxa"/>
            <w:gridSpan w:val="2"/>
          </w:tcPr>
          <w:p w14:paraId="265727C9" w14:textId="1B819A97" w:rsidR="00B61E9B" w:rsidRDefault="00346037" w:rsidP="009F6AB6">
            <w:pPr>
              <w:rPr>
                <w:color w:val="231F20"/>
                <w:spacing w:val="-5"/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To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place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numbers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one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to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20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in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pacing w:val="-3"/>
                <w:sz w:val="20"/>
              </w:rPr>
              <w:t>order.</w:t>
            </w:r>
          </w:p>
        </w:tc>
      </w:tr>
      <w:tr w:rsidR="00346037" w:rsidRPr="00F171C4" w14:paraId="4D6D5932" w14:textId="77777777" w:rsidTr="00397980">
        <w:tc>
          <w:tcPr>
            <w:tcW w:w="12950" w:type="dxa"/>
            <w:gridSpan w:val="5"/>
            <w:shd w:val="clear" w:color="auto" w:fill="ACB9CA" w:themeFill="text2" w:themeFillTint="66"/>
          </w:tcPr>
          <w:p w14:paraId="54A14203" w14:textId="77777777" w:rsidR="00346037" w:rsidRPr="00397980" w:rsidRDefault="001D4ADE" w:rsidP="009F6AB6">
            <w:r w:rsidRPr="00397980">
              <w:t>Understanding Place Value</w:t>
            </w:r>
          </w:p>
          <w:p w14:paraId="61BDE7AA" w14:textId="074A9E22" w:rsidR="001D4ADE" w:rsidRPr="00F171C4" w:rsidRDefault="001D4ADE" w:rsidP="009F6AB6">
            <w:pPr>
              <w:rPr>
                <w:sz w:val="18"/>
                <w:szCs w:val="18"/>
              </w:rPr>
            </w:pPr>
          </w:p>
        </w:tc>
      </w:tr>
      <w:tr w:rsidR="009F6AB6" w:rsidRPr="00F171C4" w14:paraId="741E1665" w14:textId="77777777" w:rsidTr="00A76F6D">
        <w:tc>
          <w:tcPr>
            <w:tcW w:w="1757" w:type="dxa"/>
          </w:tcPr>
          <w:p w14:paraId="0E8EDBFA" w14:textId="6456FF19" w:rsidR="009F6AB6" w:rsidRPr="00F171C4" w:rsidRDefault="008B6841" w:rsidP="009F6AB6">
            <w:r>
              <w:t>30 – 50 months</w:t>
            </w:r>
          </w:p>
        </w:tc>
        <w:tc>
          <w:tcPr>
            <w:tcW w:w="2633" w:type="dxa"/>
          </w:tcPr>
          <w:p w14:paraId="1999AC1D" w14:textId="3E60CAE6" w:rsidR="009F6AB6" w:rsidRPr="00F171C4" w:rsidRDefault="008B6841" w:rsidP="009F6AB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Mathematics</w:t>
            </w:r>
          </w:p>
        </w:tc>
        <w:tc>
          <w:tcPr>
            <w:tcW w:w="2693" w:type="dxa"/>
          </w:tcPr>
          <w:p w14:paraId="376C810B" w14:textId="452CFB61" w:rsidR="009F6AB6" w:rsidRPr="00F171C4" w:rsidRDefault="008B6841" w:rsidP="009F6AB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Number</w:t>
            </w:r>
          </w:p>
        </w:tc>
        <w:tc>
          <w:tcPr>
            <w:tcW w:w="5867" w:type="dxa"/>
            <w:gridSpan w:val="2"/>
          </w:tcPr>
          <w:p w14:paraId="0C4AE4AD" w14:textId="77777777" w:rsidR="009F6AB6" w:rsidRDefault="00D852A0" w:rsidP="009F6AB6">
            <w:pPr>
              <w:rPr>
                <w:color w:val="231F20"/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To</w:t>
            </w:r>
            <w:r>
              <w:rPr>
                <w:color w:val="231F20"/>
                <w:spacing w:val="-1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show</w:t>
            </w:r>
            <w:r>
              <w:rPr>
                <w:color w:val="231F20"/>
                <w:spacing w:val="-1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curiosity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about</w:t>
            </w:r>
            <w:r>
              <w:rPr>
                <w:color w:val="231F20"/>
                <w:spacing w:val="-1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numbers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by</w:t>
            </w:r>
            <w:r>
              <w:rPr>
                <w:color w:val="231F20"/>
                <w:spacing w:val="-1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offering</w:t>
            </w:r>
            <w:r>
              <w:rPr>
                <w:color w:val="231F20"/>
                <w:spacing w:val="-1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comments</w:t>
            </w:r>
            <w:r>
              <w:rPr>
                <w:color w:val="231F20"/>
                <w:spacing w:val="-1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or asking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questions.</w:t>
            </w:r>
          </w:p>
          <w:p w14:paraId="589F58CA" w14:textId="6648A766" w:rsidR="00393C9A" w:rsidRPr="00F171C4" w:rsidRDefault="00393C9A" w:rsidP="009F6AB6">
            <w:pPr>
              <w:rPr>
                <w:sz w:val="18"/>
                <w:szCs w:val="18"/>
              </w:rPr>
            </w:pPr>
          </w:p>
        </w:tc>
      </w:tr>
      <w:tr w:rsidR="005C0759" w:rsidRPr="00F171C4" w14:paraId="118DEC49" w14:textId="77777777" w:rsidTr="00397980">
        <w:tc>
          <w:tcPr>
            <w:tcW w:w="12950" w:type="dxa"/>
            <w:gridSpan w:val="5"/>
            <w:shd w:val="clear" w:color="auto" w:fill="ACB9CA" w:themeFill="text2" w:themeFillTint="66"/>
          </w:tcPr>
          <w:p w14:paraId="20F533EF" w14:textId="77777777" w:rsidR="005C0759" w:rsidRDefault="00A87D07" w:rsidP="009F6AB6">
            <w:pPr>
              <w:rPr>
                <w:color w:val="231F20"/>
                <w:spacing w:val="-5"/>
              </w:rPr>
            </w:pPr>
            <w:r w:rsidRPr="00397980">
              <w:rPr>
                <w:color w:val="231F20"/>
                <w:spacing w:val="-5"/>
              </w:rPr>
              <w:t>Solve Problems</w:t>
            </w:r>
          </w:p>
          <w:p w14:paraId="7C0CC928" w14:textId="79D60CDF" w:rsidR="00397980" w:rsidRPr="00397980" w:rsidRDefault="00397980" w:rsidP="009F6AB6">
            <w:pPr>
              <w:rPr>
                <w:color w:val="231F20"/>
                <w:spacing w:val="-5"/>
              </w:rPr>
            </w:pPr>
          </w:p>
        </w:tc>
      </w:tr>
      <w:tr w:rsidR="00A87D07" w:rsidRPr="00F171C4" w14:paraId="4F3B861E" w14:textId="77777777" w:rsidTr="00A76F6D">
        <w:tc>
          <w:tcPr>
            <w:tcW w:w="1757" w:type="dxa"/>
          </w:tcPr>
          <w:p w14:paraId="71922FA9" w14:textId="4CAF6154" w:rsidR="00A87D07" w:rsidRDefault="00A87D07" w:rsidP="009F6AB6">
            <w:r>
              <w:t>30 – 50 months</w:t>
            </w:r>
          </w:p>
        </w:tc>
        <w:tc>
          <w:tcPr>
            <w:tcW w:w="2633" w:type="dxa"/>
          </w:tcPr>
          <w:p w14:paraId="103B499A" w14:textId="29BE732B" w:rsidR="00A87D07" w:rsidRDefault="00A87D07" w:rsidP="009F6AB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Mathematics</w:t>
            </w:r>
          </w:p>
        </w:tc>
        <w:tc>
          <w:tcPr>
            <w:tcW w:w="2693" w:type="dxa"/>
          </w:tcPr>
          <w:p w14:paraId="4D835F4D" w14:textId="500837E9" w:rsidR="00A87D07" w:rsidRDefault="00A87D07" w:rsidP="009F6AB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Number</w:t>
            </w:r>
          </w:p>
        </w:tc>
        <w:tc>
          <w:tcPr>
            <w:tcW w:w="5867" w:type="dxa"/>
            <w:gridSpan w:val="2"/>
          </w:tcPr>
          <w:p w14:paraId="6308DE65" w14:textId="77777777" w:rsidR="00A87D07" w:rsidRDefault="002F3D3F" w:rsidP="009F6AB6">
            <w:pPr>
              <w:rPr>
                <w:color w:val="231F20"/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To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show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an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interest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in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number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problems.</w:t>
            </w:r>
          </w:p>
          <w:p w14:paraId="43EBFC51" w14:textId="656EB454" w:rsidR="00393C9A" w:rsidRPr="00F171C4" w:rsidRDefault="00393C9A" w:rsidP="009F6AB6">
            <w:pPr>
              <w:rPr>
                <w:sz w:val="18"/>
                <w:szCs w:val="18"/>
              </w:rPr>
            </w:pPr>
          </w:p>
        </w:tc>
      </w:tr>
      <w:tr w:rsidR="00346037" w:rsidRPr="00F171C4" w14:paraId="64BD2E47" w14:textId="77777777" w:rsidTr="00A76F6D">
        <w:tc>
          <w:tcPr>
            <w:tcW w:w="1757" w:type="dxa"/>
          </w:tcPr>
          <w:p w14:paraId="7FEAC93B" w14:textId="3A30B003" w:rsidR="00346037" w:rsidRPr="00F171C4" w:rsidRDefault="00414246" w:rsidP="009F6AB6">
            <w:r>
              <w:t>40 – 60 months</w:t>
            </w:r>
          </w:p>
        </w:tc>
        <w:tc>
          <w:tcPr>
            <w:tcW w:w="2633" w:type="dxa"/>
          </w:tcPr>
          <w:p w14:paraId="6D36E912" w14:textId="57740B1E" w:rsidR="00346037" w:rsidRPr="00F171C4" w:rsidRDefault="00414246" w:rsidP="009F6AB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Mathematics</w:t>
            </w:r>
          </w:p>
        </w:tc>
        <w:tc>
          <w:tcPr>
            <w:tcW w:w="2693" w:type="dxa"/>
          </w:tcPr>
          <w:p w14:paraId="6E98557E" w14:textId="312A28DB" w:rsidR="00346037" w:rsidRPr="00F171C4" w:rsidRDefault="00414246" w:rsidP="009F6AB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Number</w:t>
            </w:r>
          </w:p>
        </w:tc>
        <w:tc>
          <w:tcPr>
            <w:tcW w:w="5867" w:type="dxa"/>
            <w:gridSpan w:val="2"/>
          </w:tcPr>
          <w:p w14:paraId="18F0B579" w14:textId="77777777" w:rsidR="00346037" w:rsidRDefault="00A30639" w:rsidP="009F6AB6">
            <w:pPr>
              <w:rPr>
                <w:color w:val="231F20"/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To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begin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to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identify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own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mathematical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problems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based</w:t>
            </w:r>
            <w:r>
              <w:rPr>
                <w:color w:val="231F20"/>
                <w:spacing w:val="-1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on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own interests and</w:t>
            </w:r>
            <w:r>
              <w:rPr>
                <w:color w:val="231F20"/>
                <w:spacing w:val="-2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fascinations.</w:t>
            </w:r>
          </w:p>
          <w:p w14:paraId="6514A9A6" w14:textId="3266484E" w:rsidR="00393C9A" w:rsidRPr="00F171C4" w:rsidRDefault="00393C9A" w:rsidP="009F6AB6">
            <w:pPr>
              <w:rPr>
                <w:sz w:val="18"/>
                <w:szCs w:val="18"/>
              </w:rPr>
            </w:pPr>
          </w:p>
        </w:tc>
      </w:tr>
      <w:tr w:rsidR="006F4D83" w:rsidRPr="00F171C4" w14:paraId="63C09984" w14:textId="77777777" w:rsidTr="00397980">
        <w:tc>
          <w:tcPr>
            <w:tcW w:w="12950" w:type="dxa"/>
            <w:gridSpan w:val="5"/>
            <w:shd w:val="clear" w:color="auto" w:fill="ACB9CA" w:themeFill="text2" w:themeFillTint="66"/>
          </w:tcPr>
          <w:p w14:paraId="07D6D008" w14:textId="77777777" w:rsidR="006F4D83" w:rsidRDefault="006F4D83" w:rsidP="009F6AB6">
            <w:r w:rsidRPr="00397980">
              <w:t>Addition and Subtraction</w:t>
            </w:r>
          </w:p>
          <w:p w14:paraId="636CE601" w14:textId="78379833" w:rsidR="00397980" w:rsidRPr="00397980" w:rsidRDefault="00397980" w:rsidP="009F6AB6"/>
        </w:tc>
      </w:tr>
      <w:tr w:rsidR="006F4D83" w:rsidRPr="00F171C4" w14:paraId="665704CC" w14:textId="77777777" w:rsidTr="00397980">
        <w:tc>
          <w:tcPr>
            <w:tcW w:w="12950" w:type="dxa"/>
            <w:gridSpan w:val="5"/>
            <w:shd w:val="clear" w:color="auto" w:fill="E7E6E6" w:themeFill="background2"/>
          </w:tcPr>
          <w:p w14:paraId="40B1214B" w14:textId="40B49227" w:rsidR="006F4D83" w:rsidRPr="00397980" w:rsidRDefault="00C73DCF" w:rsidP="009F6AB6">
            <w:r w:rsidRPr="00397980">
              <w:t>Mental Calculations</w:t>
            </w:r>
          </w:p>
        </w:tc>
      </w:tr>
      <w:tr w:rsidR="00A30639" w:rsidRPr="00F171C4" w14:paraId="1ADB4270" w14:textId="77777777" w:rsidTr="00A76F6D">
        <w:tc>
          <w:tcPr>
            <w:tcW w:w="1757" w:type="dxa"/>
          </w:tcPr>
          <w:p w14:paraId="1A306476" w14:textId="4A79A070" w:rsidR="00A30639" w:rsidRPr="00F171C4" w:rsidRDefault="00730531" w:rsidP="009F6AB6">
            <w:r>
              <w:t>40 - 60</w:t>
            </w:r>
            <w:r w:rsidR="004C384C">
              <w:t xml:space="preserve"> months</w:t>
            </w:r>
          </w:p>
        </w:tc>
        <w:tc>
          <w:tcPr>
            <w:tcW w:w="2633" w:type="dxa"/>
          </w:tcPr>
          <w:p w14:paraId="4D8ABEE2" w14:textId="14E6BB75" w:rsidR="00A30639" w:rsidRPr="00F171C4" w:rsidRDefault="002E1606" w:rsidP="009F6AB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Mathematics</w:t>
            </w:r>
          </w:p>
        </w:tc>
        <w:tc>
          <w:tcPr>
            <w:tcW w:w="2693" w:type="dxa"/>
          </w:tcPr>
          <w:p w14:paraId="5EC9D0E5" w14:textId="2F40BBE2" w:rsidR="00A30639" w:rsidRPr="00F171C4" w:rsidRDefault="002E1606" w:rsidP="009F6AB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Number</w:t>
            </w:r>
          </w:p>
        </w:tc>
        <w:tc>
          <w:tcPr>
            <w:tcW w:w="5867" w:type="dxa"/>
            <w:gridSpan w:val="2"/>
          </w:tcPr>
          <w:p w14:paraId="02D23B91" w14:textId="77777777" w:rsidR="00730531" w:rsidRPr="005A6A24" w:rsidRDefault="00730531" w:rsidP="00730531">
            <w:pPr>
              <w:pStyle w:val="TableParagraph"/>
              <w:tabs>
                <w:tab w:val="left" w:pos="284"/>
              </w:tabs>
              <w:ind w:left="0"/>
              <w:rPr>
                <w:rFonts w:asciiTheme="minorHAnsi" w:hAnsiTheme="minorHAnsi" w:cstheme="minorHAnsi"/>
                <w:sz w:val="20"/>
              </w:rPr>
            </w:pPr>
            <w:r w:rsidRPr="005A6A24">
              <w:rPr>
                <w:rFonts w:asciiTheme="minorHAnsi" w:hAnsiTheme="minorHAnsi" w:cstheme="minorHAnsi"/>
                <w:color w:val="231F20"/>
                <w:spacing w:val="-5"/>
                <w:sz w:val="20"/>
              </w:rPr>
              <w:t>To</w:t>
            </w:r>
            <w:r w:rsidRPr="005A6A24">
              <w:rPr>
                <w:rFonts w:asciiTheme="minorHAnsi" w:hAnsiTheme="minorHAnsi" w:cstheme="minorHAnsi"/>
                <w:color w:val="231F20"/>
                <w:spacing w:val="-12"/>
                <w:sz w:val="20"/>
              </w:rPr>
              <w:t xml:space="preserve"> </w:t>
            </w:r>
            <w:r w:rsidRPr="005A6A24">
              <w:rPr>
                <w:rFonts w:asciiTheme="minorHAnsi" w:hAnsiTheme="minorHAnsi" w:cstheme="minorHAnsi"/>
                <w:color w:val="231F20"/>
                <w:sz w:val="20"/>
              </w:rPr>
              <w:t>find</w:t>
            </w:r>
            <w:r w:rsidRPr="005A6A24">
              <w:rPr>
                <w:rFonts w:asciiTheme="minorHAnsi" w:hAnsiTheme="minorHAnsi" w:cstheme="minorHAnsi"/>
                <w:color w:val="231F20"/>
                <w:spacing w:val="-12"/>
                <w:sz w:val="20"/>
              </w:rPr>
              <w:t xml:space="preserve"> </w:t>
            </w:r>
            <w:r w:rsidRPr="005A6A24">
              <w:rPr>
                <w:rFonts w:asciiTheme="minorHAnsi" w:hAnsiTheme="minorHAnsi" w:cstheme="minorHAnsi"/>
                <w:color w:val="231F20"/>
                <w:sz w:val="20"/>
              </w:rPr>
              <w:t>the</w:t>
            </w:r>
            <w:r w:rsidRPr="005A6A24">
              <w:rPr>
                <w:rFonts w:asciiTheme="minorHAnsi" w:hAnsiTheme="minorHAnsi" w:cstheme="minorHAnsi"/>
                <w:color w:val="231F20"/>
                <w:spacing w:val="-11"/>
                <w:sz w:val="20"/>
              </w:rPr>
              <w:t xml:space="preserve"> </w:t>
            </w:r>
            <w:r w:rsidRPr="005A6A24">
              <w:rPr>
                <w:rFonts w:asciiTheme="minorHAnsi" w:hAnsiTheme="minorHAnsi" w:cstheme="minorHAnsi"/>
                <w:color w:val="231F20"/>
                <w:sz w:val="20"/>
              </w:rPr>
              <w:t>total</w:t>
            </w:r>
            <w:r w:rsidRPr="005A6A24">
              <w:rPr>
                <w:rFonts w:asciiTheme="minorHAnsi" w:hAnsiTheme="minorHAnsi" w:cstheme="minorHAnsi"/>
                <w:color w:val="231F20"/>
                <w:spacing w:val="-13"/>
                <w:sz w:val="20"/>
              </w:rPr>
              <w:t xml:space="preserve"> </w:t>
            </w:r>
            <w:r w:rsidRPr="005A6A24">
              <w:rPr>
                <w:rFonts w:asciiTheme="minorHAnsi" w:hAnsiTheme="minorHAnsi" w:cstheme="minorHAnsi"/>
                <w:color w:val="231F20"/>
                <w:sz w:val="20"/>
              </w:rPr>
              <w:t>of</w:t>
            </w:r>
            <w:r w:rsidRPr="005A6A24">
              <w:rPr>
                <w:rFonts w:asciiTheme="minorHAnsi" w:hAnsiTheme="minorHAnsi" w:cstheme="minorHAnsi"/>
                <w:color w:val="231F20"/>
                <w:spacing w:val="-11"/>
                <w:sz w:val="20"/>
              </w:rPr>
              <w:t xml:space="preserve"> </w:t>
            </w:r>
            <w:r w:rsidRPr="005A6A24">
              <w:rPr>
                <w:rFonts w:asciiTheme="minorHAnsi" w:hAnsiTheme="minorHAnsi" w:cstheme="minorHAnsi"/>
                <w:color w:val="231F20"/>
                <w:sz w:val="20"/>
              </w:rPr>
              <w:t>items</w:t>
            </w:r>
            <w:r w:rsidRPr="005A6A24">
              <w:rPr>
                <w:rFonts w:asciiTheme="minorHAnsi" w:hAnsiTheme="minorHAnsi" w:cstheme="minorHAnsi"/>
                <w:color w:val="231F20"/>
                <w:spacing w:val="-12"/>
                <w:sz w:val="20"/>
              </w:rPr>
              <w:t xml:space="preserve"> </w:t>
            </w:r>
            <w:r w:rsidRPr="005A6A24">
              <w:rPr>
                <w:rFonts w:asciiTheme="minorHAnsi" w:hAnsiTheme="minorHAnsi" w:cstheme="minorHAnsi"/>
                <w:color w:val="231F20"/>
                <w:sz w:val="20"/>
              </w:rPr>
              <w:t>in</w:t>
            </w:r>
            <w:r w:rsidRPr="005A6A24">
              <w:rPr>
                <w:rFonts w:asciiTheme="minorHAnsi" w:hAnsiTheme="minorHAnsi" w:cstheme="minorHAnsi"/>
                <w:color w:val="231F20"/>
                <w:spacing w:val="-11"/>
                <w:sz w:val="20"/>
              </w:rPr>
              <w:t xml:space="preserve"> </w:t>
            </w:r>
            <w:r w:rsidRPr="005A6A24">
              <w:rPr>
                <w:rFonts w:asciiTheme="minorHAnsi" w:hAnsiTheme="minorHAnsi" w:cstheme="minorHAnsi"/>
                <w:color w:val="231F20"/>
                <w:sz w:val="20"/>
              </w:rPr>
              <w:t>two</w:t>
            </w:r>
            <w:r w:rsidRPr="005A6A24">
              <w:rPr>
                <w:rFonts w:asciiTheme="minorHAnsi" w:hAnsiTheme="minorHAnsi" w:cstheme="minorHAnsi"/>
                <w:color w:val="231F20"/>
                <w:spacing w:val="-12"/>
                <w:sz w:val="20"/>
              </w:rPr>
              <w:t xml:space="preserve"> </w:t>
            </w:r>
            <w:r w:rsidRPr="005A6A24">
              <w:rPr>
                <w:rFonts w:asciiTheme="minorHAnsi" w:hAnsiTheme="minorHAnsi" w:cstheme="minorHAnsi"/>
                <w:color w:val="231F20"/>
                <w:sz w:val="20"/>
              </w:rPr>
              <w:t>groups</w:t>
            </w:r>
            <w:r w:rsidRPr="005A6A24">
              <w:rPr>
                <w:rFonts w:asciiTheme="minorHAnsi" w:hAnsiTheme="minorHAnsi" w:cstheme="minorHAnsi"/>
                <w:color w:val="231F20"/>
                <w:spacing w:val="-12"/>
                <w:sz w:val="20"/>
              </w:rPr>
              <w:t xml:space="preserve"> </w:t>
            </w:r>
            <w:r w:rsidRPr="005A6A24">
              <w:rPr>
                <w:rFonts w:asciiTheme="minorHAnsi" w:hAnsiTheme="minorHAnsi" w:cstheme="minorHAnsi"/>
                <w:color w:val="231F20"/>
                <w:sz w:val="20"/>
              </w:rPr>
              <w:t>by</w:t>
            </w:r>
            <w:r w:rsidRPr="005A6A24">
              <w:rPr>
                <w:rFonts w:asciiTheme="minorHAnsi" w:hAnsiTheme="minorHAnsi" w:cstheme="minorHAnsi"/>
                <w:color w:val="231F20"/>
                <w:spacing w:val="-11"/>
                <w:sz w:val="20"/>
              </w:rPr>
              <w:t xml:space="preserve"> </w:t>
            </w:r>
            <w:r w:rsidRPr="005A6A24">
              <w:rPr>
                <w:rFonts w:asciiTheme="minorHAnsi" w:hAnsiTheme="minorHAnsi" w:cstheme="minorHAnsi"/>
                <w:color w:val="231F20"/>
                <w:sz w:val="20"/>
              </w:rPr>
              <w:t>counting</w:t>
            </w:r>
            <w:r w:rsidRPr="005A6A24">
              <w:rPr>
                <w:rFonts w:asciiTheme="minorHAnsi" w:hAnsiTheme="minorHAnsi" w:cstheme="minorHAnsi"/>
                <w:color w:val="231F20"/>
                <w:spacing w:val="-13"/>
                <w:sz w:val="20"/>
              </w:rPr>
              <w:t xml:space="preserve"> </w:t>
            </w:r>
            <w:r w:rsidRPr="005A6A24">
              <w:rPr>
                <w:rFonts w:asciiTheme="minorHAnsi" w:hAnsiTheme="minorHAnsi" w:cstheme="minorHAnsi"/>
                <w:color w:val="231F20"/>
                <w:sz w:val="20"/>
              </w:rPr>
              <w:t>all</w:t>
            </w:r>
            <w:r w:rsidRPr="005A6A24">
              <w:rPr>
                <w:rFonts w:asciiTheme="minorHAnsi" w:hAnsiTheme="minorHAnsi" w:cstheme="minorHAnsi"/>
                <w:color w:val="231F20"/>
                <w:spacing w:val="-12"/>
                <w:sz w:val="20"/>
              </w:rPr>
              <w:t xml:space="preserve"> </w:t>
            </w:r>
            <w:r w:rsidRPr="005A6A24">
              <w:rPr>
                <w:rFonts w:asciiTheme="minorHAnsi" w:hAnsiTheme="minorHAnsi" w:cstheme="minorHAnsi"/>
                <w:color w:val="231F20"/>
                <w:sz w:val="20"/>
              </w:rPr>
              <w:t>of</w:t>
            </w:r>
            <w:r w:rsidRPr="005A6A24">
              <w:rPr>
                <w:rFonts w:asciiTheme="minorHAnsi" w:hAnsiTheme="minorHAnsi" w:cstheme="minorHAnsi"/>
                <w:color w:val="231F20"/>
                <w:spacing w:val="-12"/>
                <w:sz w:val="20"/>
              </w:rPr>
              <w:t xml:space="preserve"> </w:t>
            </w:r>
            <w:r w:rsidRPr="005A6A24">
              <w:rPr>
                <w:rFonts w:asciiTheme="minorHAnsi" w:hAnsiTheme="minorHAnsi" w:cstheme="minorHAnsi"/>
                <w:color w:val="231F20"/>
                <w:sz w:val="20"/>
              </w:rPr>
              <w:t>them.</w:t>
            </w:r>
          </w:p>
          <w:p w14:paraId="0C39E686" w14:textId="77777777" w:rsidR="00A30639" w:rsidRDefault="00730531" w:rsidP="00730531">
            <w:pPr>
              <w:rPr>
                <w:rFonts w:cstheme="minorHAnsi"/>
                <w:color w:val="231F20"/>
                <w:sz w:val="20"/>
              </w:rPr>
            </w:pPr>
            <w:r w:rsidRPr="005A6A24">
              <w:rPr>
                <w:rFonts w:cstheme="minorHAnsi"/>
                <w:color w:val="231F20"/>
                <w:spacing w:val="-5"/>
                <w:sz w:val="20"/>
              </w:rPr>
              <w:t>To</w:t>
            </w:r>
            <w:r w:rsidRPr="005A6A24">
              <w:rPr>
                <w:rFonts w:cstheme="minorHAnsi"/>
                <w:color w:val="231F20"/>
                <w:spacing w:val="-13"/>
                <w:sz w:val="20"/>
              </w:rPr>
              <w:t xml:space="preserve"> </w:t>
            </w:r>
            <w:r w:rsidRPr="005A6A24">
              <w:rPr>
                <w:rFonts w:cstheme="minorHAnsi"/>
                <w:color w:val="231F20"/>
                <w:sz w:val="20"/>
              </w:rPr>
              <w:t>begin</w:t>
            </w:r>
            <w:r w:rsidRPr="005A6A24">
              <w:rPr>
                <w:rFonts w:cstheme="minorHAnsi"/>
                <w:color w:val="231F20"/>
                <w:spacing w:val="-13"/>
                <w:sz w:val="20"/>
              </w:rPr>
              <w:t xml:space="preserve"> </w:t>
            </w:r>
            <w:r w:rsidRPr="005A6A24">
              <w:rPr>
                <w:rFonts w:cstheme="minorHAnsi"/>
                <w:color w:val="231F20"/>
                <w:sz w:val="20"/>
              </w:rPr>
              <w:t>to</w:t>
            </w:r>
            <w:r w:rsidRPr="005A6A24">
              <w:rPr>
                <w:rFonts w:cstheme="minorHAnsi"/>
                <w:color w:val="231F20"/>
                <w:spacing w:val="-12"/>
                <w:sz w:val="20"/>
              </w:rPr>
              <w:t xml:space="preserve"> </w:t>
            </w:r>
            <w:r w:rsidRPr="005A6A24">
              <w:rPr>
                <w:rFonts w:cstheme="minorHAnsi"/>
                <w:color w:val="231F20"/>
                <w:sz w:val="20"/>
              </w:rPr>
              <w:t>use</w:t>
            </w:r>
            <w:r w:rsidRPr="005A6A24">
              <w:rPr>
                <w:rFonts w:cstheme="minorHAnsi"/>
                <w:color w:val="231F20"/>
                <w:spacing w:val="-14"/>
                <w:sz w:val="20"/>
              </w:rPr>
              <w:t xml:space="preserve"> </w:t>
            </w:r>
            <w:r w:rsidRPr="005A6A24">
              <w:rPr>
                <w:rFonts w:cstheme="minorHAnsi"/>
                <w:color w:val="231F20"/>
                <w:sz w:val="20"/>
              </w:rPr>
              <w:t>the</w:t>
            </w:r>
            <w:r w:rsidRPr="005A6A24">
              <w:rPr>
                <w:rFonts w:cstheme="minorHAnsi"/>
                <w:color w:val="231F20"/>
                <w:spacing w:val="-12"/>
                <w:sz w:val="20"/>
              </w:rPr>
              <w:t xml:space="preserve"> </w:t>
            </w:r>
            <w:r w:rsidRPr="005A6A24">
              <w:rPr>
                <w:rFonts w:cstheme="minorHAnsi"/>
                <w:color w:val="231F20"/>
                <w:sz w:val="20"/>
              </w:rPr>
              <w:t>vocabulary</w:t>
            </w:r>
            <w:r w:rsidRPr="005A6A24">
              <w:rPr>
                <w:rFonts w:cstheme="minorHAnsi"/>
                <w:color w:val="231F20"/>
                <w:spacing w:val="-12"/>
                <w:sz w:val="20"/>
              </w:rPr>
              <w:t xml:space="preserve"> </w:t>
            </w:r>
            <w:r w:rsidRPr="005A6A24">
              <w:rPr>
                <w:rFonts w:cstheme="minorHAnsi"/>
                <w:color w:val="231F20"/>
                <w:sz w:val="20"/>
              </w:rPr>
              <w:t>involved</w:t>
            </w:r>
            <w:r w:rsidRPr="005A6A24">
              <w:rPr>
                <w:rFonts w:cstheme="minorHAnsi"/>
                <w:color w:val="231F20"/>
                <w:spacing w:val="-13"/>
                <w:sz w:val="20"/>
              </w:rPr>
              <w:t xml:space="preserve"> </w:t>
            </w:r>
            <w:r w:rsidRPr="005A6A24">
              <w:rPr>
                <w:rFonts w:cstheme="minorHAnsi"/>
                <w:color w:val="231F20"/>
                <w:sz w:val="20"/>
              </w:rPr>
              <w:t>in</w:t>
            </w:r>
            <w:r w:rsidRPr="005A6A24">
              <w:rPr>
                <w:rFonts w:cstheme="minorHAnsi"/>
                <w:color w:val="231F20"/>
                <w:spacing w:val="-12"/>
                <w:sz w:val="20"/>
              </w:rPr>
              <w:t xml:space="preserve"> </w:t>
            </w:r>
            <w:r w:rsidRPr="005A6A24">
              <w:rPr>
                <w:rFonts w:cstheme="minorHAnsi"/>
                <w:color w:val="231F20"/>
                <w:sz w:val="20"/>
              </w:rPr>
              <w:t>adding</w:t>
            </w:r>
            <w:r w:rsidRPr="005A6A24">
              <w:rPr>
                <w:rFonts w:cstheme="minorHAnsi"/>
                <w:color w:val="231F20"/>
                <w:spacing w:val="-13"/>
                <w:sz w:val="20"/>
              </w:rPr>
              <w:t xml:space="preserve"> </w:t>
            </w:r>
            <w:r w:rsidRPr="005A6A24">
              <w:rPr>
                <w:rFonts w:cstheme="minorHAnsi"/>
                <w:color w:val="231F20"/>
                <w:sz w:val="20"/>
              </w:rPr>
              <w:t>and subtracting</w:t>
            </w:r>
            <w:r w:rsidRPr="005A6A24">
              <w:rPr>
                <w:rFonts w:cstheme="minorHAnsi"/>
                <w:color w:val="231F20"/>
                <w:spacing w:val="-11"/>
                <w:sz w:val="20"/>
              </w:rPr>
              <w:t xml:space="preserve"> </w:t>
            </w:r>
            <w:r w:rsidRPr="005A6A24">
              <w:rPr>
                <w:rFonts w:cstheme="minorHAnsi"/>
                <w:color w:val="231F20"/>
                <w:sz w:val="20"/>
              </w:rPr>
              <w:t>in</w:t>
            </w:r>
            <w:r w:rsidRPr="005A6A24">
              <w:rPr>
                <w:rFonts w:cstheme="minorHAnsi"/>
                <w:color w:val="231F20"/>
                <w:spacing w:val="-11"/>
                <w:sz w:val="20"/>
              </w:rPr>
              <w:t xml:space="preserve"> </w:t>
            </w:r>
            <w:r w:rsidRPr="005A6A24">
              <w:rPr>
                <w:rFonts w:cstheme="minorHAnsi"/>
                <w:color w:val="231F20"/>
                <w:sz w:val="20"/>
              </w:rPr>
              <w:t>practical</w:t>
            </w:r>
            <w:r w:rsidRPr="005A6A24">
              <w:rPr>
                <w:rFonts w:cstheme="minorHAnsi"/>
                <w:color w:val="231F20"/>
                <w:spacing w:val="-10"/>
                <w:sz w:val="20"/>
              </w:rPr>
              <w:t xml:space="preserve"> </w:t>
            </w:r>
            <w:r w:rsidRPr="005A6A24">
              <w:rPr>
                <w:rFonts w:cstheme="minorHAnsi"/>
                <w:color w:val="231F20"/>
                <w:sz w:val="20"/>
              </w:rPr>
              <w:t>activities</w:t>
            </w:r>
            <w:r w:rsidRPr="005A6A24">
              <w:rPr>
                <w:rFonts w:cstheme="minorHAnsi"/>
                <w:color w:val="231F20"/>
                <w:spacing w:val="-12"/>
                <w:sz w:val="20"/>
              </w:rPr>
              <w:t xml:space="preserve"> </w:t>
            </w:r>
            <w:r w:rsidRPr="005A6A24">
              <w:rPr>
                <w:rFonts w:cstheme="minorHAnsi"/>
                <w:color w:val="231F20"/>
                <w:sz w:val="20"/>
              </w:rPr>
              <w:t>and</w:t>
            </w:r>
            <w:r w:rsidRPr="005A6A24">
              <w:rPr>
                <w:rFonts w:cstheme="minorHAnsi"/>
                <w:color w:val="231F20"/>
                <w:spacing w:val="-10"/>
                <w:sz w:val="20"/>
              </w:rPr>
              <w:t xml:space="preserve"> </w:t>
            </w:r>
            <w:r w:rsidRPr="005A6A24">
              <w:rPr>
                <w:rFonts w:cstheme="minorHAnsi"/>
                <w:color w:val="231F20"/>
                <w:sz w:val="20"/>
              </w:rPr>
              <w:t>discussion.</w:t>
            </w:r>
          </w:p>
          <w:p w14:paraId="7F5FD780" w14:textId="039F2ACF" w:rsidR="005A6A24" w:rsidRPr="005A6A24" w:rsidRDefault="005A6A24" w:rsidP="00730531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A30639" w:rsidRPr="00F171C4" w14:paraId="1F21830D" w14:textId="77777777" w:rsidTr="00A76F6D">
        <w:tc>
          <w:tcPr>
            <w:tcW w:w="1757" w:type="dxa"/>
          </w:tcPr>
          <w:p w14:paraId="2F59B576" w14:textId="7C713A89" w:rsidR="00A30639" w:rsidRPr="00F171C4" w:rsidRDefault="00D8277B" w:rsidP="009F6AB6">
            <w:r>
              <w:t>ELG</w:t>
            </w:r>
          </w:p>
        </w:tc>
        <w:tc>
          <w:tcPr>
            <w:tcW w:w="2633" w:type="dxa"/>
          </w:tcPr>
          <w:p w14:paraId="1F9331A8" w14:textId="3FC5844C" w:rsidR="00A30639" w:rsidRPr="00F171C4" w:rsidRDefault="002E1606" w:rsidP="009F6AB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Mathematics</w:t>
            </w:r>
          </w:p>
        </w:tc>
        <w:tc>
          <w:tcPr>
            <w:tcW w:w="2693" w:type="dxa"/>
          </w:tcPr>
          <w:p w14:paraId="6CE4BFF0" w14:textId="6CB2F070" w:rsidR="00A30639" w:rsidRPr="00F171C4" w:rsidRDefault="002E1606" w:rsidP="009F6AB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Number</w:t>
            </w:r>
          </w:p>
        </w:tc>
        <w:tc>
          <w:tcPr>
            <w:tcW w:w="5867" w:type="dxa"/>
            <w:gridSpan w:val="2"/>
          </w:tcPr>
          <w:p w14:paraId="592F52DF" w14:textId="77777777" w:rsidR="00A72901" w:rsidRPr="005A6A24" w:rsidRDefault="00A72901" w:rsidP="005A6A24">
            <w:pPr>
              <w:pStyle w:val="TableParagraph"/>
              <w:tabs>
                <w:tab w:val="left" w:pos="284"/>
              </w:tabs>
              <w:ind w:left="0"/>
              <w:rPr>
                <w:rFonts w:asciiTheme="minorHAnsi" w:hAnsiTheme="minorHAnsi" w:cstheme="minorHAnsi"/>
                <w:sz w:val="20"/>
              </w:rPr>
            </w:pPr>
            <w:r w:rsidRPr="005A6A24">
              <w:rPr>
                <w:rFonts w:asciiTheme="minorHAnsi" w:hAnsiTheme="minorHAnsi" w:cstheme="minorHAnsi"/>
                <w:color w:val="231F20"/>
                <w:spacing w:val="-5"/>
                <w:sz w:val="20"/>
              </w:rPr>
              <w:t>To</w:t>
            </w:r>
            <w:r w:rsidRPr="005A6A24">
              <w:rPr>
                <w:rFonts w:asciiTheme="minorHAnsi" w:hAnsiTheme="minorHAnsi" w:cstheme="minorHAnsi"/>
                <w:color w:val="231F20"/>
                <w:spacing w:val="-11"/>
                <w:sz w:val="20"/>
              </w:rPr>
              <w:t xml:space="preserve"> </w:t>
            </w:r>
            <w:r w:rsidRPr="005A6A24">
              <w:rPr>
                <w:rFonts w:asciiTheme="minorHAnsi" w:hAnsiTheme="minorHAnsi" w:cstheme="minorHAnsi"/>
                <w:color w:val="231F20"/>
                <w:sz w:val="20"/>
              </w:rPr>
              <w:t>add</w:t>
            </w:r>
            <w:r w:rsidRPr="005A6A24">
              <w:rPr>
                <w:rFonts w:asciiTheme="minorHAnsi" w:hAnsiTheme="minorHAnsi" w:cstheme="minorHAnsi"/>
                <w:color w:val="231F20"/>
                <w:spacing w:val="-10"/>
                <w:sz w:val="20"/>
              </w:rPr>
              <w:t xml:space="preserve"> </w:t>
            </w:r>
            <w:r w:rsidRPr="005A6A24">
              <w:rPr>
                <w:rFonts w:asciiTheme="minorHAnsi" w:hAnsiTheme="minorHAnsi" w:cstheme="minorHAnsi"/>
                <w:color w:val="231F20"/>
                <w:sz w:val="20"/>
              </w:rPr>
              <w:t>and</w:t>
            </w:r>
            <w:r w:rsidRPr="005A6A24">
              <w:rPr>
                <w:rFonts w:asciiTheme="minorHAnsi" w:hAnsiTheme="minorHAnsi" w:cstheme="minorHAnsi"/>
                <w:color w:val="231F20"/>
                <w:spacing w:val="-11"/>
                <w:sz w:val="20"/>
              </w:rPr>
              <w:t xml:space="preserve"> </w:t>
            </w:r>
            <w:r w:rsidRPr="005A6A24">
              <w:rPr>
                <w:rFonts w:asciiTheme="minorHAnsi" w:hAnsiTheme="minorHAnsi" w:cstheme="minorHAnsi"/>
                <w:color w:val="231F20"/>
                <w:sz w:val="20"/>
              </w:rPr>
              <w:t>subtract</w:t>
            </w:r>
            <w:r w:rsidRPr="005A6A24">
              <w:rPr>
                <w:rFonts w:asciiTheme="minorHAnsi" w:hAnsiTheme="minorHAnsi" w:cstheme="minorHAnsi"/>
                <w:color w:val="231F20"/>
                <w:spacing w:val="-10"/>
                <w:sz w:val="20"/>
              </w:rPr>
              <w:t xml:space="preserve"> </w:t>
            </w:r>
            <w:r w:rsidRPr="005A6A24">
              <w:rPr>
                <w:rFonts w:asciiTheme="minorHAnsi" w:hAnsiTheme="minorHAnsi" w:cstheme="minorHAnsi"/>
                <w:color w:val="231F20"/>
                <w:sz w:val="20"/>
              </w:rPr>
              <w:t>two</w:t>
            </w:r>
            <w:r w:rsidRPr="005A6A24">
              <w:rPr>
                <w:rFonts w:asciiTheme="minorHAnsi" w:hAnsiTheme="minorHAnsi" w:cstheme="minorHAnsi"/>
                <w:color w:val="231F20"/>
                <w:spacing w:val="-11"/>
                <w:sz w:val="20"/>
              </w:rPr>
              <w:t xml:space="preserve"> </w:t>
            </w:r>
            <w:r w:rsidRPr="005A6A24">
              <w:rPr>
                <w:rFonts w:asciiTheme="minorHAnsi" w:hAnsiTheme="minorHAnsi" w:cstheme="minorHAnsi"/>
                <w:color w:val="231F20"/>
                <w:sz w:val="20"/>
              </w:rPr>
              <w:t>single-digit</w:t>
            </w:r>
            <w:r w:rsidRPr="005A6A24">
              <w:rPr>
                <w:rFonts w:asciiTheme="minorHAnsi" w:hAnsiTheme="minorHAnsi" w:cstheme="minorHAnsi"/>
                <w:color w:val="231F20"/>
                <w:spacing w:val="-11"/>
                <w:sz w:val="20"/>
              </w:rPr>
              <w:t xml:space="preserve"> </w:t>
            </w:r>
            <w:r w:rsidRPr="005A6A24">
              <w:rPr>
                <w:rFonts w:asciiTheme="minorHAnsi" w:hAnsiTheme="minorHAnsi" w:cstheme="minorHAnsi"/>
                <w:color w:val="231F20"/>
                <w:sz w:val="20"/>
              </w:rPr>
              <w:t>numbers</w:t>
            </w:r>
            <w:r w:rsidRPr="005A6A24">
              <w:rPr>
                <w:rFonts w:asciiTheme="minorHAnsi" w:hAnsiTheme="minorHAnsi" w:cstheme="minorHAnsi"/>
                <w:color w:val="231F20"/>
                <w:spacing w:val="-11"/>
                <w:sz w:val="20"/>
              </w:rPr>
              <w:t xml:space="preserve"> </w:t>
            </w:r>
            <w:r w:rsidRPr="005A6A24">
              <w:rPr>
                <w:rFonts w:asciiTheme="minorHAnsi" w:hAnsiTheme="minorHAnsi" w:cstheme="minorHAnsi"/>
                <w:color w:val="231F20"/>
                <w:sz w:val="20"/>
              </w:rPr>
              <w:t>and</w:t>
            </w:r>
            <w:r w:rsidRPr="005A6A24">
              <w:rPr>
                <w:rFonts w:asciiTheme="minorHAnsi" w:hAnsiTheme="minorHAnsi" w:cstheme="minorHAnsi"/>
                <w:color w:val="231F20"/>
                <w:spacing w:val="-10"/>
                <w:sz w:val="20"/>
              </w:rPr>
              <w:t xml:space="preserve"> </w:t>
            </w:r>
            <w:r w:rsidRPr="005A6A24">
              <w:rPr>
                <w:rFonts w:asciiTheme="minorHAnsi" w:hAnsiTheme="minorHAnsi" w:cstheme="minorHAnsi"/>
                <w:color w:val="231F20"/>
                <w:sz w:val="20"/>
              </w:rPr>
              <w:t>count</w:t>
            </w:r>
            <w:r w:rsidRPr="005A6A24">
              <w:rPr>
                <w:rFonts w:asciiTheme="minorHAnsi" w:hAnsiTheme="minorHAnsi" w:cstheme="minorHAnsi"/>
                <w:color w:val="231F20"/>
                <w:spacing w:val="-11"/>
                <w:sz w:val="20"/>
              </w:rPr>
              <w:t xml:space="preserve"> </w:t>
            </w:r>
            <w:r w:rsidRPr="005A6A24">
              <w:rPr>
                <w:rFonts w:asciiTheme="minorHAnsi" w:hAnsiTheme="minorHAnsi" w:cstheme="minorHAnsi"/>
                <w:color w:val="231F20"/>
                <w:sz w:val="20"/>
              </w:rPr>
              <w:t>on</w:t>
            </w:r>
          </w:p>
          <w:p w14:paraId="27CD2207" w14:textId="77777777" w:rsidR="00A30639" w:rsidRDefault="00A72901" w:rsidP="00A72901">
            <w:pPr>
              <w:rPr>
                <w:rFonts w:cstheme="minorHAnsi"/>
                <w:color w:val="231F20"/>
                <w:sz w:val="20"/>
              </w:rPr>
            </w:pPr>
            <w:r w:rsidRPr="005A6A24">
              <w:rPr>
                <w:rFonts w:cstheme="minorHAnsi"/>
                <w:color w:val="231F20"/>
                <w:sz w:val="20"/>
              </w:rPr>
              <w:t>back to find the answer using quantities and objects.</w:t>
            </w:r>
          </w:p>
          <w:p w14:paraId="1EA44616" w14:textId="1E330ED7" w:rsidR="005A6A24" w:rsidRPr="005A6A24" w:rsidRDefault="005A6A24" w:rsidP="00A72901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2E1606" w:rsidRPr="00F171C4" w14:paraId="2C389C62" w14:textId="77777777" w:rsidTr="00397980">
        <w:tc>
          <w:tcPr>
            <w:tcW w:w="12950" w:type="dxa"/>
            <w:gridSpan w:val="5"/>
            <w:shd w:val="clear" w:color="auto" w:fill="ACB9CA" w:themeFill="text2" w:themeFillTint="66"/>
          </w:tcPr>
          <w:p w14:paraId="71653E2A" w14:textId="77777777" w:rsidR="002E1606" w:rsidRDefault="002E1606" w:rsidP="009F6AB6">
            <w:r w:rsidRPr="00397980">
              <w:t>Solve Problems</w:t>
            </w:r>
          </w:p>
          <w:p w14:paraId="66281EF5" w14:textId="56F78990" w:rsidR="00397980" w:rsidRPr="00397980" w:rsidRDefault="00397980" w:rsidP="009F6AB6"/>
        </w:tc>
      </w:tr>
      <w:tr w:rsidR="007030FB" w:rsidRPr="00F171C4" w14:paraId="1716093C" w14:textId="77777777" w:rsidTr="00A76F6D">
        <w:tc>
          <w:tcPr>
            <w:tcW w:w="1757" w:type="dxa"/>
          </w:tcPr>
          <w:p w14:paraId="13DC6AF9" w14:textId="3378F749" w:rsidR="007030FB" w:rsidRDefault="007030FB" w:rsidP="007030FB">
            <w:r>
              <w:t>ELG</w:t>
            </w:r>
          </w:p>
        </w:tc>
        <w:tc>
          <w:tcPr>
            <w:tcW w:w="2633" w:type="dxa"/>
          </w:tcPr>
          <w:p w14:paraId="0A009A9E" w14:textId="4587C34A" w:rsidR="007030FB" w:rsidRPr="00F171C4" w:rsidRDefault="007030FB" w:rsidP="007030F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Mathematics</w:t>
            </w:r>
          </w:p>
        </w:tc>
        <w:tc>
          <w:tcPr>
            <w:tcW w:w="2693" w:type="dxa"/>
          </w:tcPr>
          <w:p w14:paraId="54384FCD" w14:textId="487BAE43" w:rsidR="007030FB" w:rsidRPr="00F171C4" w:rsidRDefault="007030FB" w:rsidP="007030F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Number</w:t>
            </w:r>
          </w:p>
        </w:tc>
        <w:tc>
          <w:tcPr>
            <w:tcW w:w="5867" w:type="dxa"/>
            <w:gridSpan w:val="2"/>
          </w:tcPr>
          <w:p w14:paraId="0AD610C4" w14:textId="77777777" w:rsidR="007030FB" w:rsidRPr="005A6A24" w:rsidRDefault="007030FB" w:rsidP="007030FB">
            <w:pPr>
              <w:rPr>
                <w:rFonts w:cstheme="minorHAnsi"/>
                <w:color w:val="231F20"/>
                <w:sz w:val="20"/>
              </w:rPr>
            </w:pPr>
            <w:r w:rsidRPr="005A6A24">
              <w:rPr>
                <w:rFonts w:cstheme="minorHAnsi"/>
                <w:color w:val="231F20"/>
                <w:spacing w:val="-5"/>
                <w:sz w:val="20"/>
              </w:rPr>
              <w:t>To</w:t>
            </w:r>
            <w:r w:rsidRPr="005A6A24">
              <w:rPr>
                <w:rFonts w:cstheme="minorHAnsi"/>
                <w:color w:val="231F20"/>
                <w:spacing w:val="-11"/>
                <w:sz w:val="20"/>
              </w:rPr>
              <w:t xml:space="preserve"> </w:t>
            </w:r>
            <w:r w:rsidRPr="005A6A24">
              <w:rPr>
                <w:rFonts w:cstheme="minorHAnsi"/>
                <w:color w:val="231F20"/>
                <w:sz w:val="20"/>
              </w:rPr>
              <w:t>solve</w:t>
            </w:r>
            <w:r w:rsidRPr="005A6A24">
              <w:rPr>
                <w:rFonts w:cstheme="minorHAnsi"/>
                <w:color w:val="231F20"/>
                <w:spacing w:val="-11"/>
                <w:sz w:val="20"/>
              </w:rPr>
              <w:t xml:space="preserve"> </w:t>
            </w:r>
            <w:r w:rsidRPr="005A6A24">
              <w:rPr>
                <w:rFonts w:cstheme="minorHAnsi"/>
                <w:color w:val="231F20"/>
                <w:sz w:val="20"/>
              </w:rPr>
              <w:t>problems,</w:t>
            </w:r>
            <w:r w:rsidRPr="005A6A24">
              <w:rPr>
                <w:rFonts w:cstheme="minorHAnsi"/>
                <w:color w:val="231F20"/>
                <w:spacing w:val="-10"/>
                <w:sz w:val="20"/>
              </w:rPr>
              <w:t xml:space="preserve"> </w:t>
            </w:r>
            <w:r w:rsidRPr="005A6A24">
              <w:rPr>
                <w:rFonts w:cstheme="minorHAnsi"/>
                <w:color w:val="231F20"/>
                <w:sz w:val="20"/>
              </w:rPr>
              <w:t>including</w:t>
            </w:r>
            <w:r w:rsidRPr="005A6A24">
              <w:rPr>
                <w:rFonts w:cstheme="minorHAnsi"/>
                <w:color w:val="231F20"/>
                <w:spacing w:val="-11"/>
                <w:sz w:val="20"/>
              </w:rPr>
              <w:t xml:space="preserve"> </w:t>
            </w:r>
            <w:r w:rsidRPr="005A6A24">
              <w:rPr>
                <w:rFonts w:cstheme="minorHAnsi"/>
                <w:color w:val="231F20"/>
                <w:sz w:val="20"/>
              </w:rPr>
              <w:t>doubling,</w:t>
            </w:r>
            <w:r w:rsidRPr="005A6A24">
              <w:rPr>
                <w:rFonts w:cstheme="minorHAnsi"/>
                <w:color w:val="231F20"/>
                <w:spacing w:val="-10"/>
                <w:sz w:val="20"/>
              </w:rPr>
              <w:t xml:space="preserve"> </w:t>
            </w:r>
            <w:r w:rsidRPr="005A6A24">
              <w:rPr>
                <w:rFonts w:cstheme="minorHAnsi"/>
                <w:color w:val="231F20"/>
                <w:sz w:val="20"/>
              </w:rPr>
              <w:t>halving</w:t>
            </w:r>
            <w:r w:rsidRPr="005A6A24">
              <w:rPr>
                <w:rFonts w:cstheme="minorHAnsi"/>
                <w:color w:val="231F20"/>
                <w:spacing w:val="-11"/>
                <w:sz w:val="20"/>
              </w:rPr>
              <w:t xml:space="preserve"> </w:t>
            </w:r>
            <w:r w:rsidRPr="005A6A24">
              <w:rPr>
                <w:rFonts w:cstheme="minorHAnsi"/>
                <w:color w:val="231F20"/>
                <w:sz w:val="20"/>
              </w:rPr>
              <w:t>and</w:t>
            </w:r>
            <w:r w:rsidRPr="005A6A24">
              <w:rPr>
                <w:rFonts w:cstheme="minorHAnsi"/>
                <w:color w:val="231F20"/>
                <w:spacing w:val="-10"/>
                <w:sz w:val="20"/>
              </w:rPr>
              <w:t xml:space="preserve"> </w:t>
            </w:r>
            <w:r w:rsidRPr="005A6A24">
              <w:rPr>
                <w:rFonts w:cstheme="minorHAnsi"/>
                <w:color w:val="231F20"/>
                <w:sz w:val="20"/>
              </w:rPr>
              <w:t>sharing.</w:t>
            </w:r>
          </w:p>
          <w:p w14:paraId="0F5A525A" w14:textId="260E3A0F" w:rsidR="005A6A24" w:rsidRPr="00F171C4" w:rsidRDefault="005A6A24" w:rsidP="007030FB">
            <w:pPr>
              <w:rPr>
                <w:sz w:val="18"/>
                <w:szCs w:val="18"/>
              </w:rPr>
            </w:pPr>
          </w:p>
        </w:tc>
      </w:tr>
      <w:tr w:rsidR="00C973CA" w:rsidRPr="00F171C4" w14:paraId="2B39BAC1" w14:textId="77777777" w:rsidTr="00397980">
        <w:tc>
          <w:tcPr>
            <w:tcW w:w="12950" w:type="dxa"/>
            <w:gridSpan w:val="5"/>
            <w:shd w:val="clear" w:color="auto" w:fill="ACB9CA" w:themeFill="text2" w:themeFillTint="66"/>
          </w:tcPr>
          <w:p w14:paraId="54954F7F" w14:textId="77777777" w:rsidR="00C973CA" w:rsidRDefault="00C973CA" w:rsidP="007030FB">
            <w:r w:rsidRPr="00397980">
              <w:t>Measure</w:t>
            </w:r>
          </w:p>
          <w:p w14:paraId="6DE9539E" w14:textId="540EBDD4" w:rsidR="00397980" w:rsidRPr="00397980" w:rsidRDefault="00397980" w:rsidP="007030FB"/>
        </w:tc>
      </w:tr>
      <w:tr w:rsidR="00C973CA" w:rsidRPr="00F171C4" w14:paraId="33A49CD4" w14:textId="77777777" w:rsidTr="00397980">
        <w:tc>
          <w:tcPr>
            <w:tcW w:w="12950" w:type="dxa"/>
            <w:gridSpan w:val="5"/>
            <w:shd w:val="clear" w:color="auto" w:fill="E7E6E6" w:themeFill="background2"/>
          </w:tcPr>
          <w:p w14:paraId="3051227B" w14:textId="7822E53D" w:rsidR="00C973CA" w:rsidRPr="00397980" w:rsidRDefault="00942C56" w:rsidP="007030FB">
            <w:r w:rsidRPr="00397980">
              <w:t>Describe, Measure, Compare and Solve (</w:t>
            </w:r>
            <w:r w:rsidR="00AA2180" w:rsidRPr="00397980">
              <w:t>all s</w:t>
            </w:r>
            <w:r w:rsidR="00F8162B" w:rsidRPr="00397980">
              <w:t>t</w:t>
            </w:r>
            <w:r w:rsidR="00AA2180" w:rsidRPr="00397980">
              <w:t>rands)</w:t>
            </w:r>
          </w:p>
        </w:tc>
      </w:tr>
      <w:tr w:rsidR="00C973CA" w:rsidRPr="00F171C4" w14:paraId="37028BFA" w14:textId="77777777" w:rsidTr="00A76F6D">
        <w:tc>
          <w:tcPr>
            <w:tcW w:w="1757" w:type="dxa"/>
          </w:tcPr>
          <w:p w14:paraId="12D8F62C" w14:textId="6DA33CA8" w:rsidR="00C973CA" w:rsidRDefault="00F8162B" w:rsidP="007030FB">
            <w:r>
              <w:t>40 – 60 months</w:t>
            </w:r>
          </w:p>
        </w:tc>
        <w:tc>
          <w:tcPr>
            <w:tcW w:w="2633" w:type="dxa"/>
          </w:tcPr>
          <w:p w14:paraId="2868BB98" w14:textId="1BF94484" w:rsidR="00C973CA" w:rsidRPr="00F171C4" w:rsidRDefault="00F8162B" w:rsidP="007030F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Mathematics</w:t>
            </w:r>
          </w:p>
        </w:tc>
        <w:tc>
          <w:tcPr>
            <w:tcW w:w="2693" w:type="dxa"/>
          </w:tcPr>
          <w:p w14:paraId="54F1863E" w14:textId="777D430E" w:rsidR="00C973CA" w:rsidRPr="00F171C4" w:rsidRDefault="009A4842" w:rsidP="007030F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Shape, </w:t>
            </w:r>
            <w:r w:rsidR="008D442B">
              <w:rPr>
                <w:sz w:val="18"/>
                <w:szCs w:val="18"/>
              </w:rPr>
              <w:t>S</w:t>
            </w:r>
            <w:r>
              <w:rPr>
                <w:sz w:val="18"/>
                <w:szCs w:val="18"/>
              </w:rPr>
              <w:t xml:space="preserve">pace and </w:t>
            </w:r>
            <w:r w:rsidR="008D442B">
              <w:rPr>
                <w:sz w:val="18"/>
                <w:szCs w:val="18"/>
              </w:rPr>
              <w:t>M</w:t>
            </w:r>
            <w:r>
              <w:rPr>
                <w:sz w:val="18"/>
                <w:szCs w:val="18"/>
              </w:rPr>
              <w:t>easure</w:t>
            </w:r>
          </w:p>
        </w:tc>
        <w:tc>
          <w:tcPr>
            <w:tcW w:w="5867" w:type="dxa"/>
            <w:gridSpan w:val="2"/>
          </w:tcPr>
          <w:p w14:paraId="2A241705" w14:textId="77777777" w:rsidR="00FD1F2C" w:rsidRPr="005A6A24" w:rsidRDefault="00FD1F2C" w:rsidP="00FD1F2C">
            <w:pPr>
              <w:pStyle w:val="TableParagraph"/>
              <w:tabs>
                <w:tab w:val="left" w:pos="284"/>
              </w:tabs>
              <w:ind w:left="0"/>
              <w:rPr>
                <w:rFonts w:asciiTheme="minorHAnsi" w:hAnsiTheme="minorHAnsi" w:cstheme="minorHAnsi"/>
                <w:sz w:val="20"/>
              </w:rPr>
            </w:pPr>
            <w:r w:rsidRPr="005A6A24">
              <w:rPr>
                <w:rFonts w:asciiTheme="minorHAnsi" w:hAnsiTheme="minorHAnsi" w:cstheme="minorHAnsi"/>
                <w:color w:val="231F20"/>
                <w:spacing w:val="-5"/>
                <w:sz w:val="20"/>
              </w:rPr>
              <w:t>To</w:t>
            </w:r>
            <w:r w:rsidRPr="005A6A24">
              <w:rPr>
                <w:rFonts w:asciiTheme="minorHAnsi" w:hAnsiTheme="minorHAnsi" w:cstheme="minorHAnsi"/>
                <w:color w:val="231F20"/>
                <w:spacing w:val="-11"/>
                <w:sz w:val="20"/>
              </w:rPr>
              <w:t xml:space="preserve"> </w:t>
            </w:r>
            <w:r w:rsidRPr="005A6A24">
              <w:rPr>
                <w:rFonts w:asciiTheme="minorHAnsi" w:hAnsiTheme="minorHAnsi" w:cstheme="minorHAnsi"/>
                <w:color w:val="231F20"/>
                <w:sz w:val="20"/>
              </w:rPr>
              <w:t>order</w:t>
            </w:r>
            <w:r w:rsidRPr="005A6A24">
              <w:rPr>
                <w:rFonts w:asciiTheme="minorHAnsi" w:hAnsiTheme="minorHAnsi" w:cstheme="minorHAnsi"/>
                <w:color w:val="231F20"/>
                <w:spacing w:val="-10"/>
                <w:sz w:val="20"/>
              </w:rPr>
              <w:t xml:space="preserve"> </w:t>
            </w:r>
            <w:r w:rsidRPr="005A6A24">
              <w:rPr>
                <w:rFonts w:asciiTheme="minorHAnsi" w:hAnsiTheme="minorHAnsi" w:cstheme="minorHAnsi"/>
                <w:color w:val="231F20"/>
                <w:sz w:val="20"/>
              </w:rPr>
              <w:t>two</w:t>
            </w:r>
            <w:r w:rsidRPr="005A6A24">
              <w:rPr>
                <w:rFonts w:asciiTheme="minorHAnsi" w:hAnsiTheme="minorHAnsi" w:cstheme="minorHAnsi"/>
                <w:color w:val="231F20"/>
                <w:spacing w:val="-10"/>
                <w:sz w:val="20"/>
              </w:rPr>
              <w:t xml:space="preserve"> </w:t>
            </w:r>
            <w:r w:rsidRPr="005A6A24">
              <w:rPr>
                <w:rFonts w:asciiTheme="minorHAnsi" w:hAnsiTheme="minorHAnsi" w:cstheme="minorHAnsi"/>
                <w:color w:val="231F20"/>
                <w:sz w:val="20"/>
              </w:rPr>
              <w:t>or</w:t>
            </w:r>
            <w:r w:rsidRPr="005A6A24">
              <w:rPr>
                <w:rFonts w:asciiTheme="minorHAnsi" w:hAnsiTheme="minorHAnsi" w:cstheme="minorHAnsi"/>
                <w:color w:val="231F20"/>
                <w:spacing w:val="-10"/>
                <w:sz w:val="20"/>
              </w:rPr>
              <w:t xml:space="preserve"> </w:t>
            </w:r>
            <w:r w:rsidRPr="005A6A24">
              <w:rPr>
                <w:rFonts w:asciiTheme="minorHAnsi" w:hAnsiTheme="minorHAnsi" w:cstheme="minorHAnsi"/>
                <w:color w:val="231F20"/>
                <w:sz w:val="20"/>
              </w:rPr>
              <w:t>three</w:t>
            </w:r>
            <w:r w:rsidRPr="005A6A24">
              <w:rPr>
                <w:rFonts w:asciiTheme="minorHAnsi" w:hAnsiTheme="minorHAnsi" w:cstheme="minorHAnsi"/>
                <w:color w:val="231F20"/>
                <w:spacing w:val="-10"/>
                <w:sz w:val="20"/>
              </w:rPr>
              <w:t xml:space="preserve"> </w:t>
            </w:r>
            <w:r w:rsidRPr="005A6A24">
              <w:rPr>
                <w:rFonts w:asciiTheme="minorHAnsi" w:hAnsiTheme="minorHAnsi" w:cstheme="minorHAnsi"/>
                <w:color w:val="231F20"/>
                <w:sz w:val="20"/>
              </w:rPr>
              <w:t>items</w:t>
            </w:r>
            <w:r w:rsidRPr="005A6A24">
              <w:rPr>
                <w:rFonts w:asciiTheme="minorHAnsi" w:hAnsiTheme="minorHAnsi" w:cstheme="minorHAnsi"/>
                <w:color w:val="231F20"/>
                <w:spacing w:val="-11"/>
                <w:sz w:val="20"/>
              </w:rPr>
              <w:t xml:space="preserve"> </w:t>
            </w:r>
            <w:r w:rsidRPr="005A6A24">
              <w:rPr>
                <w:rFonts w:asciiTheme="minorHAnsi" w:hAnsiTheme="minorHAnsi" w:cstheme="minorHAnsi"/>
                <w:color w:val="231F20"/>
                <w:sz w:val="20"/>
              </w:rPr>
              <w:t>by</w:t>
            </w:r>
            <w:r w:rsidRPr="005A6A24">
              <w:rPr>
                <w:rFonts w:asciiTheme="minorHAnsi" w:hAnsiTheme="minorHAnsi" w:cstheme="minorHAnsi"/>
                <w:color w:val="231F20"/>
                <w:spacing w:val="-10"/>
                <w:sz w:val="20"/>
              </w:rPr>
              <w:t xml:space="preserve"> </w:t>
            </w:r>
            <w:r w:rsidRPr="005A6A24">
              <w:rPr>
                <w:rFonts w:asciiTheme="minorHAnsi" w:hAnsiTheme="minorHAnsi" w:cstheme="minorHAnsi"/>
                <w:color w:val="231F20"/>
                <w:sz w:val="20"/>
              </w:rPr>
              <w:t>length</w:t>
            </w:r>
            <w:r w:rsidRPr="005A6A24">
              <w:rPr>
                <w:rFonts w:asciiTheme="minorHAnsi" w:hAnsiTheme="minorHAnsi" w:cstheme="minorHAnsi"/>
                <w:color w:val="231F20"/>
                <w:spacing w:val="-11"/>
                <w:sz w:val="20"/>
              </w:rPr>
              <w:t xml:space="preserve"> </w:t>
            </w:r>
            <w:r w:rsidRPr="005A6A24">
              <w:rPr>
                <w:rFonts w:asciiTheme="minorHAnsi" w:hAnsiTheme="minorHAnsi" w:cstheme="minorHAnsi"/>
                <w:color w:val="231F20"/>
                <w:sz w:val="20"/>
              </w:rPr>
              <w:t>or</w:t>
            </w:r>
            <w:r w:rsidRPr="005A6A24">
              <w:rPr>
                <w:rFonts w:asciiTheme="minorHAnsi" w:hAnsiTheme="minorHAnsi" w:cstheme="minorHAnsi"/>
                <w:color w:val="231F20"/>
                <w:spacing w:val="-10"/>
                <w:sz w:val="20"/>
              </w:rPr>
              <w:t xml:space="preserve"> </w:t>
            </w:r>
            <w:r w:rsidRPr="005A6A24">
              <w:rPr>
                <w:rFonts w:asciiTheme="minorHAnsi" w:hAnsiTheme="minorHAnsi" w:cstheme="minorHAnsi"/>
                <w:color w:val="231F20"/>
                <w:sz w:val="20"/>
              </w:rPr>
              <w:t>height.</w:t>
            </w:r>
          </w:p>
          <w:p w14:paraId="4A75D8E2" w14:textId="77777777" w:rsidR="00C973CA" w:rsidRPr="005A6A24" w:rsidRDefault="00FD1F2C" w:rsidP="00FD1F2C">
            <w:pPr>
              <w:rPr>
                <w:rFonts w:cstheme="minorHAnsi"/>
                <w:color w:val="231F20"/>
                <w:spacing w:val="-2"/>
                <w:sz w:val="20"/>
              </w:rPr>
            </w:pPr>
            <w:r w:rsidRPr="005A6A24">
              <w:rPr>
                <w:rFonts w:cstheme="minorHAnsi"/>
                <w:color w:val="231F20"/>
                <w:spacing w:val="-5"/>
                <w:sz w:val="20"/>
              </w:rPr>
              <w:t>To</w:t>
            </w:r>
            <w:r w:rsidRPr="005A6A24">
              <w:rPr>
                <w:rFonts w:cstheme="minorHAnsi"/>
                <w:color w:val="231F20"/>
                <w:spacing w:val="-11"/>
                <w:sz w:val="20"/>
              </w:rPr>
              <w:t xml:space="preserve"> </w:t>
            </w:r>
            <w:r w:rsidRPr="005A6A24">
              <w:rPr>
                <w:rFonts w:cstheme="minorHAnsi"/>
                <w:color w:val="231F20"/>
                <w:sz w:val="20"/>
              </w:rPr>
              <w:t>order</w:t>
            </w:r>
            <w:r w:rsidRPr="005A6A24">
              <w:rPr>
                <w:rFonts w:cstheme="minorHAnsi"/>
                <w:color w:val="231F20"/>
                <w:spacing w:val="-10"/>
                <w:sz w:val="20"/>
              </w:rPr>
              <w:t xml:space="preserve"> </w:t>
            </w:r>
            <w:r w:rsidRPr="005A6A24">
              <w:rPr>
                <w:rFonts w:cstheme="minorHAnsi"/>
                <w:color w:val="231F20"/>
                <w:sz w:val="20"/>
              </w:rPr>
              <w:t>two</w:t>
            </w:r>
            <w:r w:rsidRPr="005A6A24">
              <w:rPr>
                <w:rFonts w:cstheme="minorHAnsi"/>
                <w:color w:val="231F20"/>
                <w:spacing w:val="-10"/>
                <w:sz w:val="20"/>
              </w:rPr>
              <w:t xml:space="preserve"> </w:t>
            </w:r>
            <w:r w:rsidRPr="005A6A24">
              <w:rPr>
                <w:rFonts w:cstheme="minorHAnsi"/>
                <w:color w:val="231F20"/>
                <w:sz w:val="20"/>
              </w:rPr>
              <w:t>items</w:t>
            </w:r>
            <w:r w:rsidRPr="005A6A24">
              <w:rPr>
                <w:rFonts w:cstheme="minorHAnsi"/>
                <w:color w:val="231F20"/>
                <w:spacing w:val="-10"/>
                <w:sz w:val="20"/>
              </w:rPr>
              <w:t xml:space="preserve"> </w:t>
            </w:r>
            <w:r w:rsidRPr="005A6A24">
              <w:rPr>
                <w:rFonts w:cstheme="minorHAnsi"/>
                <w:color w:val="231F20"/>
                <w:sz w:val="20"/>
              </w:rPr>
              <w:t>by</w:t>
            </w:r>
            <w:r w:rsidRPr="005A6A24">
              <w:rPr>
                <w:rFonts w:cstheme="minorHAnsi"/>
                <w:color w:val="231F20"/>
                <w:spacing w:val="-10"/>
                <w:sz w:val="20"/>
              </w:rPr>
              <w:t xml:space="preserve"> </w:t>
            </w:r>
            <w:r w:rsidRPr="005A6A24">
              <w:rPr>
                <w:rFonts w:cstheme="minorHAnsi"/>
                <w:color w:val="231F20"/>
                <w:sz w:val="20"/>
              </w:rPr>
              <w:t>weight</w:t>
            </w:r>
            <w:r w:rsidRPr="005A6A24">
              <w:rPr>
                <w:rFonts w:cstheme="minorHAnsi"/>
                <w:color w:val="231F20"/>
                <w:spacing w:val="-12"/>
                <w:sz w:val="20"/>
              </w:rPr>
              <w:t xml:space="preserve"> </w:t>
            </w:r>
            <w:r w:rsidRPr="005A6A24">
              <w:rPr>
                <w:rFonts w:cstheme="minorHAnsi"/>
                <w:color w:val="231F20"/>
                <w:sz w:val="20"/>
              </w:rPr>
              <w:t>or</w:t>
            </w:r>
            <w:r w:rsidRPr="005A6A24">
              <w:rPr>
                <w:rFonts w:cstheme="minorHAnsi"/>
                <w:color w:val="231F20"/>
                <w:spacing w:val="-10"/>
                <w:sz w:val="20"/>
              </w:rPr>
              <w:t xml:space="preserve"> </w:t>
            </w:r>
            <w:r w:rsidRPr="005A6A24">
              <w:rPr>
                <w:rFonts w:cstheme="minorHAnsi"/>
                <w:color w:val="231F20"/>
                <w:spacing w:val="-2"/>
                <w:sz w:val="20"/>
              </w:rPr>
              <w:t>capacity.</w:t>
            </w:r>
          </w:p>
          <w:p w14:paraId="50B7D210" w14:textId="414D384E" w:rsidR="005A6A24" w:rsidRPr="00F171C4" w:rsidRDefault="005A6A24" w:rsidP="00FD1F2C">
            <w:pPr>
              <w:rPr>
                <w:sz w:val="18"/>
                <w:szCs w:val="18"/>
              </w:rPr>
            </w:pPr>
          </w:p>
        </w:tc>
      </w:tr>
      <w:tr w:rsidR="00C973CA" w:rsidRPr="00F171C4" w14:paraId="3A2175F5" w14:textId="77777777" w:rsidTr="00A76F6D">
        <w:tc>
          <w:tcPr>
            <w:tcW w:w="1757" w:type="dxa"/>
          </w:tcPr>
          <w:p w14:paraId="62B022B5" w14:textId="31AC6D2B" w:rsidR="00C973CA" w:rsidRDefault="006C7488" w:rsidP="007030FB">
            <w:r>
              <w:t>ELG</w:t>
            </w:r>
          </w:p>
        </w:tc>
        <w:tc>
          <w:tcPr>
            <w:tcW w:w="2633" w:type="dxa"/>
          </w:tcPr>
          <w:p w14:paraId="1A306E58" w14:textId="1DAA397F" w:rsidR="00C973CA" w:rsidRPr="00F171C4" w:rsidRDefault="006C7488" w:rsidP="007030F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Mathematics</w:t>
            </w:r>
          </w:p>
        </w:tc>
        <w:tc>
          <w:tcPr>
            <w:tcW w:w="2693" w:type="dxa"/>
          </w:tcPr>
          <w:p w14:paraId="4F05F1B8" w14:textId="4BE002AF" w:rsidR="00C973CA" w:rsidRPr="00F171C4" w:rsidRDefault="009A4842" w:rsidP="007030F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Shape, </w:t>
            </w:r>
            <w:r w:rsidR="008D442B">
              <w:rPr>
                <w:sz w:val="18"/>
                <w:szCs w:val="18"/>
              </w:rPr>
              <w:t>S</w:t>
            </w:r>
            <w:r>
              <w:rPr>
                <w:sz w:val="18"/>
                <w:szCs w:val="18"/>
              </w:rPr>
              <w:t xml:space="preserve">pace and </w:t>
            </w:r>
            <w:r w:rsidR="008D442B">
              <w:rPr>
                <w:sz w:val="18"/>
                <w:szCs w:val="18"/>
              </w:rPr>
              <w:t>M</w:t>
            </w:r>
            <w:r>
              <w:rPr>
                <w:sz w:val="18"/>
                <w:szCs w:val="18"/>
              </w:rPr>
              <w:t>easure</w:t>
            </w:r>
          </w:p>
        </w:tc>
        <w:tc>
          <w:tcPr>
            <w:tcW w:w="5867" w:type="dxa"/>
            <w:gridSpan w:val="2"/>
          </w:tcPr>
          <w:p w14:paraId="394904E3" w14:textId="77777777" w:rsidR="00C973CA" w:rsidRDefault="009A4842" w:rsidP="007030FB">
            <w:pPr>
              <w:rPr>
                <w:color w:val="231F20"/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To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use</w:t>
            </w:r>
            <w:r>
              <w:rPr>
                <w:color w:val="231F20"/>
                <w:spacing w:val="-1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everyday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language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to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talk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about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size,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weight,</w:t>
            </w:r>
            <w:r>
              <w:rPr>
                <w:color w:val="231F20"/>
                <w:spacing w:val="-13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 xml:space="preserve">capacity, </w:t>
            </w:r>
            <w:r>
              <w:rPr>
                <w:color w:val="231F20"/>
                <w:sz w:val="20"/>
              </w:rPr>
              <w:t>position,</w:t>
            </w:r>
            <w:r>
              <w:rPr>
                <w:color w:val="231F20"/>
                <w:spacing w:val="-1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distance,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time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and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money</w:t>
            </w:r>
            <w:r>
              <w:rPr>
                <w:color w:val="231F20"/>
                <w:spacing w:val="-1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to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compare</w:t>
            </w:r>
            <w:r>
              <w:rPr>
                <w:color w:val="231F20"/>
                <w:spacing w:val="-1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quantities</w:t>
            </w:r>
            <w:r>
              <w:rPr>
                <w:color w:val="231F20"/>
                <w:spacing w:val="-1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and objects and solve</w:t>
            </w:r>
            <w:r>
              <w:rPr>
                <w:color w:val="231F20"/>
                <w:spacing w:val="-3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problems.</w:t>
            </w:r>
          </w:p>
          <w:p w14:paraId="3217122F" w14:textId="694C904F" w:rsidR="005A6A24" w:rsidRPr="00F171C4" w:rsidRDefault="005A6A24" w:rsidP="007030FB">
            <w:pPr>
              <w:rPr>
                <w:sz w:val="18"/>
                <w:szCs w:val="18"/>
              </w:rPr>
            </w:pPr>
          </w:p>
        </w:tc>
      </w:tr>
      <w:tr w:rsidR="00207306" w:rsidRPr="00F171C4" w14:paraId="335C0783" w14:textId="77777777" w:rsidTr="00397980">
        <w:tc>
          <w:tcPr>
            <w:tcW w:w="12950" w:type="dxa"/>
            <w:gridSpan w:val="5"/>
            <w:shd w:val="clear" w:color="auto" w:fill="ACB9CA" w:themeFill="text2" w:themeFillTint="66"/>
          </w:tcPr>
          <w:p w14:paraId="4889D7AC" w14:textId="77777777" w:rsidR="00207306" w:rsidRDefault="00FF1218" w:rsidP="007030FB">
            <w:r w:rsidRPr="00397980">
              <w:t>Telling the Time</w:t>
            </w:r>
          </w:p>
          <w:p w14:paraId="175F0553" w14:textId="7F17A109" w:rsidR="00397980" w:rsidRPr="00397980" w:rsidRDefault="00397980" w:rsidP="007030FB"/>
        </w:tc>
      </w:tr>
      <w:tr w:rsidR="00207306" w:rsidRPr="00F171C4" w14:paraId="3A79BEFB" w14:textId="77777777" w:rsidTr="00A76F6D">
        <w:tc>
          <w:tcPr>
            <w:tcW w:w="1757" w:type="dxa"/>
          </w:tcPr>
          <w:p w14:paraId="7F408866" w14:textId="26219FBC" w:rsidR="00207306" w:rsidRDefault="000B71B9" w:rsidP="007030FB">
            <w:r>
              <w:t>40 – 60 months</w:t>
            </w:r>
          </w:p>
        </w:tc>
        <w:tc>
          <w:tcPr>
            <w:tcW w:w="2633" w:type="dxa"/>
          </w:tcPr>
          <w:p w14:paraId="69BDAEC8" w14:textId="7A50B3B3" w:rsidR="00207306" w:rsidRPr="00F171C4" w:rsidRDefault="000B71B9" w:rsidP="007030F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Mathematics</w:t>
            </w:r>
          </w:p>
        </w:tc>
        <w:tc>
          <w:tcPr>
            <w:tcW w:w="2693" w:type="dxa"/>
          </w:tcPr>
          <w:p w14:paraId="2CE72711" w14:textId="4E658530" w:rsidR="00207306" w:rsidRPr="00F171C4" w:rsidRDefault="000B71B9" w:rsidP="007030F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Shape, </w:t>
            </w:r>
            <w:r w:rsidR="008D442B">
              <w:rPr>
                <w:sz w:val="18"/>
                <w:szCs w:val="18"/>
              </w:rPr>
              <w:t>S</w:t>
            </w:r>
            <w:r>
              <w:rPr>
                <w:sz w:val="18"/>
                <w:szCs w:val="18"/>
              </w:rPr>
              <w:t xml:space="preserve">pace and </w:t>
            </w:r>
            <w:r w:rsidR="008D442B">
              <w:rPr>
                <w:sz w:val="18"/>
                <w:szCs w:val="18"/>
              </w:rPr>
              <w:t>M</w:t>
            </w:r>
            <w:r>
              <w:rPr>
                <w:sz w:val="18"/>
                <w:szCs w:val="18"/>
              </w:rPr>
              <w:t>easure</w:t>
            </w:r>
          </w:p>
        </w:tc>
        <w:tc>
          <w:tcPr>
            <w:tcW w:w="5867" w:type="dxa"/>
            <w:gridSpan w:val="2"/>
          </w:tcPr>
          <w:p w14:paraId="7CB5AC5E" w14:textId="77777777" w:rsidR="008D442B" w:rsidRDefault="008D442B" w:rsidP="008D442B">
            <w:pPr>
              <w:pStyle w:val="TableParagraph"/>
              <w:tabs>
                <w:tab w:val="left" w:pos="284"/>
              </w:tabs>
              <w:ind w:left="0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To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use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everyday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language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related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to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time.</w:t>
            </w:r>
          </w:p>
          <w:p w14:paraId="60A29B31" w14:textId="77777777" w:rsidR="008D442B" w:rsidRDefault="008D442B" w:rsidP="008D442B">
            <w:pPr>
              <w:pStyle w:val="TableParagraph"/>
              <w:tabs>
                <w:tab w:val="left" w:pos="284"/>
              </w:tabs>
              <w:spacing w:before="87"/>
              <w:ind w:left="0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To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order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and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sequence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familiar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events.</w:t>
            </w:r>
          </w:p>
          <w:p w14:paraId="782973CE" w14:textId="77777777" w:rsidR="00207306" w:rsidRDefault="008D442B" w:rsidP="008D442B">
            <w:pPr>
              <w:rPr>
                <w:color w:val="231F20"/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To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measure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short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periods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of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time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in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simple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ways.</w:t>
            </w:r>
          </w:p>
          <w:p w14:paraId="3AD28D0B" w14:textId="2B9B1961" w:rsidR="005A6A24" w:rsidRPr="00F171C4" w:rsidRDefault="005A6A24" w:rsidP="008D442B">
            <w:pPr>
              <w:rPr>
                <w:sz w:val="18"/>
                <w:szCs w:val="18"/>
              </w:rPr>
            </w:pPr>
          </w:p>
        </w:tc>
      </w:tr>
      <w:tr w:rsidR="003B131C" w:rsidRPr="00F171C4" w14:paraId="19818ADD" w14:textId="77777777" w:rsidTr="00397980">
        <w:tc>
          <w:tcPr>
            <w:tcW w:w="12950" w:type="dxa"/>
            <w:gridSpan w:val="5"/>
            <w:shd w:val="clear" w:color="auto" w:fill="ACB9CA" w:themeFill="text2" w:themeFillTint="66"/>
          </w:tcPr>
          <w:p w14:paraId="5315C500" w14:textId="77777777" w:rsidR="003B131C" w:rsidRDefault="003B131C" w:rsidP="007030FB">
            <w:r w:rsidRPr="00397980">
              <w:t>Money</w:t>
            </w:r>
          </w:p>
          <w:p w14:paraId="5BC46C74" w14:textId="6B23AFA2" w:rsidR="00397980" w:rsidRPr="00397980" w:rsidRDefault="00397980" w:rsidP="007030FB"/>
        </w:tc>
      </w:tr>
      <w:tr w:rsidR="00207306" w:rsidRPr="00F171C4" w14:paraId="54F93A1D" w14:textId="77777777" w:rsidTr="00A76F6D">
        <w:tc>
          <w:tcPr>
            <w:tcW w:w="1757" w:type="dxa"/>
          </w:tcPr>
          <w:p w14:paraId="1A9838CD" w14:textId="0A3557F5" w:rsidR="00207306" w:rsidRDefault="003B131C" w:rsidP="007030FB">
            <w:r>
              <w:t>40 – 60 months</w:t>
            </w:r>
          </w:p>
        </w:tc>
        <w:tc>
          <w:tcPr>
            <w:tcW w:w="2633" w:type="dxa"/>
          </w:tcPr>
          <w:p w14:paraId="5CC7D6AE" w14:textId="2758D05E" w:rsidR="00207306" w:rsidRPr="00F171C4" w:rsidRDefault="003B131C" w:rsidP="007030F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Mathematics</w:t>
            </w:r>
          </w:p>
        </w:tc>
        <w:tc>
          <w:tcPr>
            <w:tcW w:w="2693" w:type="dxa"/>
          </w:tcPr>
          <w:p w14:paraId="7983B29D" w14:textId="6408EBC2" w:rsidR="00207306" w:rsidRPr="00F171C4" w:rsidRDefault="003B131C" w:rsidP="007030F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Shape, Space and Measure</w:t>
            </w:r>
          </w:p>
        </w:tc>
        <w:tc>
          <w:tcPr>
            <w:tcW w:w="5867" w:type="dxa"/>
            <w:gridSpan w:val="2"/>
          </w:tcPr>
          <w:p w14:paraId="5FCBE19C" w14:textId="77777777" w:rsidR="00207306" w:rsidRDefault="002C331C" w:rsidP="007030FB">
            <w:pPr>
              <w:rPr>
                <w:color w:val="231F20"/>
                <w:spacing w:val="-3"/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To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begin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to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use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everyday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language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related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to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pacing w:val="-3"/>
                <w:sz w:val="20"/>
              </w:rPr>
              <w:t>money.</w:t>
            </w:r>
          </w:p>
          <w:p w14:paraId="4C683655" w14:textId="76957C3B" w:rsidR="005A6A24" w:rsidRPr="00F171C4" w:rsidRDefault="005A6A24" w:rsidP="007030FB">
            <w:pPr>
              <w:rPr>
                <w:sz w:val="18"/>
                <w:szCs w:val="18"/>
              </w:rPr>
            </w:pPr>
          </w:p>
        </w:tc>
      </w:tr>
      <w:tr w:rsidR="0025781C" w:rsidRPr="00F171C4" w14:paraId="084B0CFD" w14:textId="77777777" w:rsidTr="00F702D6">
        <w:tc>
          <w:tcPr>
            <w:tcW w:w="12950" w:type="dxa"/>
            <w:gridSpan w:val="5"/>
            <w:shd w:val="clear" w:color="auto" w:fill="ACB9CA" w:themeFill="text2" w:themeFillTint="66"/>
          </w:tcPr>
          <w:p w14:paraId="1F269C55" w14:textId="77777777" w:rsidR="0025781C" w:rsidRDefault="0025781C" w:rsidP="007030FB">
            <w:r w:rsidRPr="00F702D6">
              <w:t>Properties of Shape</w:t>
            </w:r>
            <w:r w:rsidR="00E62182" w:rsidRPr="00F702D6">
              <w:t>s</w:t>
            </w:r>
          </w:p>
          <w:p w14:paraId="745BFECE" w14:textId="05336141" w:rsidR="00397980" w:rsidRPr="00F702D6" w:rsidRDefault="00397980" w:rsidP="007030FB"/>
        </w:tc>
      </w:tr>
      <w:tr w:rsidR="00E62182" w:rsidRPr="00F171C4" w14:paraId="75872055" w14:textId="77777777" w:rsidTr="00F702D6">
        <w:tc>
          <w:tcPr>
            <w:tcW w:w="12950" w:type="dxa"/>
            <w:gridSpan w:val="5"/>
            <w:shd w:val="clear" w:color="auto" w:fill="D5DCE4" w:themeFill="text2" w:themeFillTint="33"/>
          </w:tcPr>
          <w:p w14:paraId="2B1F9440" w14:textId="45682DD9" w:rsidR="00E62182" w:rsidRPr="00F702D6" w:rsidRDefault="00E62182" w:rsidP="007030FB">
            <w:r w:rsidRPr="00F702D6">
              <w:t>Recognise 2D and 3D shapes and their properties</w:t>
            </w:r>
          </w:p>
        </w:tc>
      </w:tr>
      <w:tr w:rsidR="0025781C" w:rsidRPr="00F171C4" w14:paraId="38CFDFB9" w14:textId="77777777" w:rsidTr="00A76F6D">
        <w:tc>
          <w:tcPr>
            <w:tcW w:w="1757" w:type="dxa"/>
          </w:tcPr>
          <w:p w14:paraId="294FD2FC" w14:textId="36CFE10A" w:rsidR="0025781C" w:rsidRDefault="00306FA5" w:rsidP="007030FB">
            <w:r>
              <w:t>30 – 50 months</w:t>
            </w:r>
          </w:p>
        </w:tc>
        <w:tc>
          <w:tcPr>
            <w:tcW w:w="2633" w:type="dxa"/>
          </w:tcPr>
          <w:p w14:paraId="765DC690" w14:textId="40D45D30" w:rsidR="0025781C" w:rsidRPr="00F171C4" w:rsidRDefault="00306FA5" w:rsidP="007030F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Mathematics</w:t>
            </w:r>
          </w:p>
        </w:tc>
        <w:tc>
          <w:tcPr>
            <w:tcW w:w="2693" w:type="dxa"/>
          </w:tcPr>
          <w:p w14:paraId="06978B49" w14:textId="28259462" w:rsidR="0025781C" w:rsidRPr="00F171C4" w:rsidRDefault="00306FA5" w:rsidP="007030F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Shape, Space and Measure</w:t>
            </w:r>
          </w:p>
        </w:tc>
        <w:tc>
          <w:tcPr>
            <w:tcW w:w="5867" w:type="dxa"/>
            <w:gridSpan w:val="2"/>
          </w:tcPr>
          <w:p w14:paraId="4AB7F8A0" w14:textId="77777777" w:rsidR="00A54240" w:rsidRDefault="00A54240" w:rsidP="00A54240">
            <w:pPr>
              <w:pStyle w:val="TableParagraph"/>
              <w:tabs>
                <w:tab w:val="left" w:pos="284"/>
              </w:tabs>
              <w:spacing w:line="268" w:lineRule="auto"/>
              <w:ind w:left="0" w:right="148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To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show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an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interest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in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shape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and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space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by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playing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with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shapes or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making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arrangements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with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objects.</w:t>
            </w:r>
          </w:p>
          <w:p w14:paraId="132718C1" w14:textId="77777777" w:rsidR="009522FC" w:rsidRDefault="00A54240" w:rsidP="009522FC">
            <w:pPr>
              <w:pStyle w:val="TableParagraph"/>
              <w:tabs>
                <w:tab w:val="left" w:pos="284"/>
              </w:tabs>
              <w:spacing w:before="59" w:line="268" w:lineRule="auto"/>
              <w:ind w:left="0" w:right="165"/>
              <w:rPr>
                <w:color w:val="231F20"/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To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show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interest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in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shape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by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sustained</w:t>
            </w:r>
            <w:r>
              <w:rPr>
                <w:color w:val="231F20"/>
                <w:spacing w:val="-1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construction</w:t>
            </w:r>
            <w:r>
              <w:rPr>
                <w:color w:val="231F20"/>
                <w:spacing w:val="-1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activity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or by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talking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about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shapes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or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arrangements</w:t>
            </w:r>
          </w:p>
          <w:p w14:paraId="7373F424" w14:textId="09F83C1F" w:rsidR="00A54240" w:rsidRPr="009522FC" w:rsidRDefault="00A54240" w:rsidP="009522FC">
            <w:pPr>
              <w:pStyle w:val="TableParagraph"/>
              <w:tabs>
                <w:tab w:val="left" w:pos="284"/>
              </w:tabs>
              <w:spacing w:before="59" w:line="268" w:lineRule="auto"/>
              <w:ind w:left="0" w:right="165"/>
              <w:rPr>
                <w:color w:val="231F20"/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To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show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interest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in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shapes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in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the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environment.</w:t>
            </w:r>
          </w:p>
          <w:p w14:paraId="426A0097" w14:textId="77777777" w:rsidR="00A54240" w:rsidRDefault="00A54240" w:rsidP="009522FC">
            <w:pPr>
              <w:pStyle w:val="TableParagraph"/>
              <w:tabs>
                <w:tab w:val="left" w:pos="284"/>
              </w:tabs>
              <w:spacing w:before="87"/>
              <w:ind w:left="0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To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use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shapes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appropriately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for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tasks.</w:t>
            </w:r>
          </w:p>
          <w:p w14:paraId="5CBDC0AC" w14:textId="77777777" w:rsidR="0025781C" w:rsidRDefault="00A54240" w:rsidP="00A54240">
            <w:pPr>
              <w:rPr>
                <w:color w:val="231F20"/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To</w:t>
            </w:r>
            <w:r>
              <w:rPr>
                <w:color w:val="231F20"/>
                <w:spacing w:val="-1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begin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to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talk</w:t>
            </w:r>
            <w:r>
              <w:rPr>
                <w:color w:val="231F20"/>
                <w:spacing w:val="-1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about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shapes</w:t>
            </w:r>
            <w:r>
              <w:rPr>
                <w:color w:val="231F20"/>
                <w:spacing w:val="-1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in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everyday</w:t>
            </w:r>
            <w:r>
              <w:rPr>
                <w:color w:val="231F20"/>
                <w:spacing w:val="-1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objects,</w:t>
            </w:r>
            <w:r>
              <w:rPr>
                <w:color w:val="231F20"/>
                <w:spacing w:val="-1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e.g.</w:t>
            </w:r>
            <w:r>
              <w:rPr>
                <w:color w:val="231F20"/>
                <w:spacing w:val="-1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‘round’ and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‘tall’.</w:t>
            </w:r>
          </w:p>
          <w:p w14:paraId="7EC7247E" w14:textId="292A7456" w:rsidR="005A6A24" w:rsidRPr="00F171C4" w:rsidRDefault="005A6A24" w:rsidP="00A54240">
            <w:pPr>
              <w:rPr>
                <w:sz w:val="18"/>
                <w:szCs w:val="18"/>
              </w:rPr>
            </w:pPr>
          </w:p>
        </w:tc>
      </w:tr>
      <w:tr w:rsidR="0025781C" w:rsidRPr="00F171C4" w14:paraId="467FFCD4" w14:textId="77777777" w:rsidTr="00A76F6D">
        <w:tc>
          <w:tcPr>
            <w:tcW w:w="1757" w:type="dxa"/>
          </w:tcPr>
          <w:p w14:paraId="78162A0C" w14:textId="6C940658" w:rsidR="0025781C" w:rsidRDefault="00306FA5" w:rsidP="007030FB">
            <w:r>
              <w:t>40 – 60 months</w:t>
            </w:r>
          </w:p>
        </w:tc>
        <w:tc>
          <w:tcPr>
            <w:tcW w:w="2633" w:type="dxa"/>
          </w:tcPr>
          <w:p w14:paraId="0557FC48" w14:textId="65ACA6FE" w:rsidR="0025781C" w:rsidRPr="00F171C4" w:rsidRDefault="001045FF" w:rsidP="007030F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Mathematics</w:t>
            </w:r>
          </w:p>
        </w:tc>
        <w:tc>
          <w:tcPr>
            <w:tcW w:w="2693" w:type="dxa"/>
          </w:tcPr>
          <w:p w14:paraId="1B761B9E" w14:textId="4E5D1F28" w:rsidR="0025781C" w:rsidRPr="00F171C4" w:rsidRDefault="00306FA5" w:rsidP="007030F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Shape, Space and Measure</w:t>
            </w:r>
          </w:p>
        </w:tc>
        <w:tc>
          <w:tcPr>
            <w:tcW w:w="5867" w:type="dxa"/>
            <w:gridSpan w:val="2"/>
          </w:tcPr>
          <w:p w14:paraId="3549A8D0" w14:textId="56B8DBC4" w:rsidR="00960FC7" w:rsidRPr="00960FC7" w:rsidRDefault="00960FC7" w:rsidP="00960FC7">
            <w:pPr>
              <w:pStyle w:val="TableParagraph"/>
              <w:tabs>
                <w:tab w:val="left" w:pos="284"/>
              </w:tabs>
              <w:ind w:left="0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To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begin</w:t>
            </w:r>
            <w:r>
              <w:rPr>
                <w:color w:val="231F20"/>
                <w:spacing w:val="-1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to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use</w:t>
            </w:r>
            <w:r>
              <w:rPr>
                <w:color w:val="231F20"/>
                <w:spacing w:val="-1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mathematical</w:t>
            </w:r>
            <w:r>
              <w:rPr>
                <w:color w:val="231F20"/>
                <w:spacing w:val="-1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names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for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‘solid’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3D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shapes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and</w:t>
            </w:r>
            <w:r>
              <w:rPr>
                <w:color w:val="231F20"/>
                <w:sz w:val="20"/>
              </w:rPr>
              <w:t xml:space="preserve"> </w:t>
            </w:r>
            <w:r w:rsidRPr="00960FC7">
              <w:rPr>
                <w:color w:val="231F20"/>
                <w:sz w:val="20"/>
              </w:rPr>
              <w:t>‘flat’ 2D shapes, and mathematical terms to describe shapes.</w:t>
            </w:r>
          </w:p>
          <w:p w14:paraId="17D3888E" w14:textId="77777777" w:rsidR="0025781C" w:rsidRDefault="00960FC7" w:rsidP="00960FC7">
            <w:pPr>
              <w:rPr>
                <w:color w:val="231F20"/>
                <w:sz w:val="20"/>
              </w:rPr>
            </w:pPr>
            <w:r>
              <w:rPr>
                <w:color w:val="231F20"/>
                <w:spacing w:val="-5"/>
                <w:sz w:val="20"/>
              </w:rPr>
              <w:t xml:space="preserve">To </w:t>
            </w:r>
            <w:r>
              <w:rPr>
                <w:color w:val="231F20"/>
                <w:sz w:val="20"/>
              </w:rPr>
              <w:t>select particular named</w:t>
            </w:r>
            <w:r>
              <w:rPr>
                <w:color w:val="231F20"/>
                <w:spacing w:val="-3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shapes.</w:t>
            </w:r>
          </w:p>
          <w:p w14:paraId="1D0E3E7D" w14:textId="210D571C" w:rsidR="005A6A24" w:rsidRPr="00F171C4" w:rsidRDefault="005A6A24" w:rsidP="00960FC7">
            <w:pPr>
              <w:rPr>
                <w:sz w:val="18"/>
                <w:szCs w:val="18"/>
              </w:rPr>
            </w:pPr>
          </w:p>
        </w:tc>
      </w:tr>
      <w:tr w:rsidR="0025781C" w:rsidRPr="00F171C4" w14:paraId="0F215625" w14:textId="77777777" w:rsidTr="00A76F6D">
        <w:tc>
          <w:tcPr>
            <w:tcW w:w="1757" w:type="dxa"/>
          </w:tcPr>
          <w:p w14:paraId="0FCCEA6B" w14:textId="28C35532" w:rsidR="0025781C" w:rsidRDefault="0029088B" w:rsidP="007030FB">
            <w:r>
              <w:t>ELG</w:t>
            </w:r>
          </w:p>
        </w:tc>
        <w:tc>
          <w:tcPr>
            <w:tcW w:w="2633" w:type="dxa"/>
          </w:tcPr>
          <w:p w14:paraId="4349D413" w14:textId="7BED5EFF" w:rsidR="0025781C" w:rsidRPr="00F171C4" w:rsidRDefault="0029088B" w:rsidP="007030F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Mathematics</w:t>
            </w:r>
          </w:p>
        </w:tc>
        <w:tc>
          <w:tcPr>
            <w:tcW w:w="2693" w:type="dxa"/>
          </w:tcPr>
          <w:p w14:paraId="0259C881" w14:textId="5ED4842C" w:rsidR="0025781C" w:rsidRPr="00F171C4" w:rsidRDefault="0029088B" w:rsidP="007030F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Shape, Space and Measure</w:t>
            </w:r>
          </w:p>
        </w:tc>
        <w:tc>
          <w:tcPr>
            <w:tcW w:w="5867" w:type="dxa"/>
            <w:gridSpan w:val="2"/>
          </w:tcPr>
          <w:p w14:paraId="305DFF06" w14:textId="77777777" w:rsidR="0025781C" w:rsidRDefault="00DB0F26" w:rsidP="007030FB">
            <w:pPr>
              <w:rPr>
                <w:color w:val="231F20"/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To</w:t>
            </w:r>
            <w:r>
              <w:rPr>
                <w:color w:val="231F20"/>
                <w:spacing w:val="-1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explore</w:t>
            </w:r>
            <w:r>
              <w:rPr>
                <w:color w:val="231F20"/>
                <w:spacing w:val="-1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characteristics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of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everyday</w:t>
            </w:r>
            <w:r>
              <w:rPr>
                <w:color w:val="231F20"/>
                <w:spacing w:val="-1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objects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and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shapes</w:t>
            </w:r>
            <w:r>
              <w:rPr>
                <w:color w:val="231F20"/>
                <w:spacing w:val="-1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and use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mathematical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language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to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describe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them.</w:t>
            </w:r>
          </w:p>
          <w:p w14:paraId="496DAA0B" w14:textId="00E01A4F" w:rsidR="005A6A24" w:rsidRPr="00F171C4" w:rsidRDefault="005A6A24" w:rsidP="007030FB">
            <w:pPr>
              <w:rPr>
                <w:sz w:val="18"/>
                <w:szCs w:val="18"/>
              </w:rPr>
            </w:pPr>
          </w:p>
        </w:tc>
      </w:tr>
      <w:tr w:rsidR="00DB0F26" w:rsidRPr="00F171C4" w14:paraId="34A08CCE" w14:textId="77777777" w:rsidTr="00F702D6">
        <w:tc>
          <w:tcPr>
            <w:tcW w:w="12950" w:type="dxa"/>
            <w:gridSpan w:val="5"/>
            <w:shd w:val="clear" w:color="auto" w:fill="ACB9CA" w:themeFill="text2" w:themeFillTint="66"/>
          </w:tcPr>
          <w:p w14:paraId="18B32FD9" w14:textId="77777777" w:rsidR="00DB0F26" w:rsidRDefault="00DB0F26" w:rsidP="007030FB">
            <w:r w:rsidRPr="009E521C">
              <w:t>Compare and classify shapes</w:t>
            </w:r>
          </w:p>
          <w:p w14:paraId="77773E5E" w14:textId="274838AE" w:rsidR="00397980" w:rsidRPr="009E521C" w:rsidRDefault="00397980" w:rsidP="007030FB"/>
        </w:tc>
      </w:tr>
      <w:tr w:rsidR="00FE2688" w:rsidRPr="00F171C4" w14:paraId="7E445305" w14:textId="77777777" w:rsidTr="00A76F6D">
        <w:tc>
          <w:tcPr>
            <w:tcW w:w="1757" w:type="dxa"/>
          </w:tcPr>
          <w:p w14:paraId="7C77FCEB" w14:textId="27F25F7A" w:rsidR="00FE2688" w:rsidRDefault="00FE2688" w:rsidP="00FE2688">
            <w:r>
              <w:t>30 – 50 months</w:t>
            </w:r>
          </w:p>
        </w:tc>
        <w:tc>
          <w:tcPr>
            <w:tcW w:w="2633" w:type="dxa"/>
          </w:tcPr>
          <w:p w14:paraId="222ECE71" w14:textId="20325450" w:rsidR="00FE2688" w:rsidRPr="00F171C4" w:rsidRDefault="00FE2688" w:rsidP="00FE26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Mathematics</w:t>
            </w:r>
          </w:p>
        </w:tc>
        <w:tc>
          <w:tcPr>
            <w:tcW w:w="2693" w:type="dxa"/>
          </w:tcPr>
          <w:p w14:paraId="78B27D52" w14:textId="7069EB6D" w:rsidR="00FE2688" w:rsidRPr="00F171C4" w:rsidRDefault="00FE2688" w:rsidP="00FE26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Shape, Space and Measure</w:t>
            </w:r>
          </w:p>
        </w:tc>
        <w:tc>
          <w:tcPr>
            <w:tcW w:w="5867" w:type="dxa"/>
            <w:gridSpan w:val="2"/>
          </w:tcPr>
          <w:p w14:paraId="1533D787" w14:textId="77777777" w:rsidR="00FE2688" w:rsidRDefault="002B32F7" w:rsidP="00FE2688">
            <w:pPr>
              <w:rPr>
                <w:color w:val="231F20"/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To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show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awareness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of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similarities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of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shapes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in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the environment.</w:t>
            </w:r>
          </w:p>
          <w:p w14:paraId="727E9C6F" w14:textId="01AE4258" w:rsidR="005A6A24" w:rsidRPr="00F171C4" w:rsidRDefault="005A6A24" w:rsidP="00FE2688">
            <w:pPr>
              <w:rPr>
                <w:sz w:val="18"/>
                <w:szCs w:val="18"/>
              </w:rPr>
            </w:pPr>
          </w:p>
        </w:tc>
      </w:tr>
      <w:tr w:rsidR="00653056" w:rsidRPr="00F171C4" w14:paraId="1DD0014D" w14:textId="77777777" w:rsidTr="00185874">
        <w:tc>
          <w:tcPr>
            <w:tcW w:w="12950" w:type="dxa"/>
            <w:gridSpan w:val="5"/>
            <w:shd w:val="clear" w:color="auto" w:fill="ACB9CA" w:themeFill="text2" w:themeFillTint="66"/>
          </w:tcPr>
          <w:p w14:paraId="726C4E05" w14:textId="77777777" w:rsidR="00653056" w:rsidRDefault="00653056" w:rsidP="00FE2688">
            <w:r w:rsidRPr="009E521C">
              <w:t xml:space="preserve">Position and </w:t>
            </w:r>
            <w:r w:rsidR="00160984" w:rsidRPr="009E521C">
              <w:t>Direction</w:t>
            </w:r>
          </w:p>
          <w:p w14:paraId="19EFC11C" w14:textId="2D3F59FF" w:rsidR="00397980" w:rsidRPr="009E521C" w:rsidRDefault="00397980" w:rsidP="00FE2688"/>
        </w:tc>
      </w:tr>
      <w:tr w:rsidR="00653056" w:rsidRPr="00F171C4" w14:paraId="32892DA9" w14:textId="77777777" w:rsidTr="009E521C">
        <w:tc>
          <w:tcPr>
            <w:tcW w:w="12950" w:type="dxa"/>
            <w:gridSpan w:val="5"/>
            <w:shd w:val="clear" w:color="auto" w:fill="E7E6E6" w:themeFill="background2"/>
          </w:tcPr>
          <w:p w14:paraId="331472E9" w14:textId="0D5CAB2A" w:rsidR="00653056" w:rsidRPr="009E521C" w:rsidRDefault="00160984" w:rsidP="00FE2688">
            <w:r w:rsidRPr="009E521C">
              <w:t>Position, Direction and Movement</w:t>
            </w:r>
          </w:p>
        </w:tc>
      </w:tr>
      <w:tr w:rsidR="002B32F7" w:rsidRPr="00F171C4" w14:paraId="3FE22E32" w14:textId="77777777" w:rsidTr="00A76F6D">
        <w:tc>
          <w:tcPr>
            <w:tcW w:w="1757" w:type="dxa"/>
          </w:tcPr>
          <w:p w14:paraId="5C622DD4" w14:textId="24B1B4F2" w:rsidR="002B32F7" w:rsidRDefault="00C917A3" w:rsidP="00FE2688">
            <w:r>
              <w:t>30 – 50 months</w:t>
            </w:r>
          </w:p>
        </w:tc>
        <w:tc>
          <w:tcPr>
            <w:tcW w:w="2633" w:type="dxa"/>
          </w:tcPr>
          <w:p w14:paraId="3D8510BB" w14:textId="1FCC4588" w:rsidR="002B32F7" w:rsidRPr="00F171C4" w:rsidRDefault="00C917A3" w:rsidP="00FE26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Mathematics</w:t>
            </w:r>
          </w:p>
        </w:tc>
        <w:tc>
          <w:tcPr>
            <w:tcW w:w="2693" w:type="dxa"/>
          </w:tcPr>
          <w:p w14:paraId="34DFB34C" w14:textId="0CD8AAE2" w:rsidR="002B32F7" w:rsidRPr="00F171C4" w:rsidRDefault="000452A4" w:rsidP="00FE26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Shape, Space and Measure</w:t>
            </w:r>
          </w:p>
        </w:tc>
        <w:tc>
          <w:tcPr>
            <w:tcW w:w="5867" w:type="dxa"/>
            <w:gridSpan w:val="2"/>
          </w:tcPr>
          <w:p w14:paraId="0719BE82" w14:textId="77777777" w:rsidR="002B32F7" w:rsidRDefault="006A1431" w:rsidP="00FE2688">
            <w:pPr>
              <w:rPr>
                <w:color w:val="231F20"/>
                <w:sz w:val="20"/>
              </w:rPr>
            </w:pPr>
            <w:r>
              <w:rPr>
                <w:color w:val="231F20"/>
                <w:spacing w:val="-5"/>
                <w:sz w:val="20"/>
              </w:rPr>
              <w:t xml:space="preserve">To </w:t>
            </w:r>
            <w:r>
              <w:rPr>
                <w:color w:val="231F20"/>
                <w:sz w:val="20"/>
              </w:rPr>
              <w:t>use positional</w:t>
            </w:r>
            <w:r>
              <w:rPr>
                <w:color w:val="231F20"/>
                <w:spacing w:val="-2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language.</w:t>
            </w:r>
          </w:p>
          <w:p w14:paraId="04EE2A87" w14:textId="76AA8769" w:rsidR="005A6A24" w:rsidRPr="00F171C4" w:rsidRDefault="005A6A24" w:rsidP="00FE2688">
            <w:pPr>
              <w:rPr>
                <w:sz w:val="18"/>
                <w:szCs w:val="18"/>
              </w:rPr>
            </w:pPr>
          </w:p>
        </w:tc>
      </w:tr>
      <w:tr w:rsidR="002B32F7" w:rsidRPr="00F171C4" w14:paraId="339E7DC9" w14:textId="77777777" w:rsidTr="00A76F6D">
        <w:tc>
          <w:tcPr>
            <w:tcW w:w="1757" w:type="dxa"/>
          </w:tcPr>
          <w:p w14:paraId="186B51E8" w14:textId="4FEAF727" w:rsidR="002B32F7" w:rsidRDefault="00C917A3" w:rsidP="00FE2688">
            <w:r>
              <w:t>40 – 60 months</w:t>
            </w:r>
          </w:p>
        </w:tc>
        <w:tc>
          <w:tcPr>
            <w:tcW w:w="2633" w:type="dxa"/>
          </w:tcPr>
          <w:p w14:paraId="6831FA56" w14:textId="6CF572BD" w:rsidR="002B32F7" w:rsidRPr="00F171C4" w:rsidRDefault="00C917A3" w:rsidP="00FE26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Mathematics</w:t>
            </w:r>
          </w:p>
        </w:tc>
        <w:tc>
          <w:tcPr>
            <w:tcW w:w="2693" w:type="dxa"/>
          </w:tcPr>
          <w:p w14:paraId="605D92E7" w14:textId="2040C629" w:rsidR="002B32F7" w:rsidRPr="00F171C4" w:rsidRDefault="000452A4" w:rsidP="00FE26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Shape, Space and Measure</w:t>
            </w:r>
          </w:p>
        </w:tc>
        <w:tc>
          <w:tcPr>
            <w:tcW w:w="5867" w:type="dxa"/>
            <w:gridSpan w:val="2"/>
          </w:tcPr>
          <w:p w14:paraId="47788C48" w14:textId="77777777" w:rsidR="002B32F7" w:rsidRDefault="00F876F9" w:rsidP="00FE2688">
            <w:pPr>
              <w:rPr>
                <w:color w:val="231F20"/>
                <w:spacing w:val="-3"/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To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describe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their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relative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position,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such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as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‘behind’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or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‘next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pacing w:val="-3"/>
                <w:sz w:val="20"/>
              </w:rPr>
              <w:t>to’.</w:t>
            </w:r>
          </w:p>
          <w:p w14:paraId="00D983B6" w14:textId="06821552" w:rsidR="005A6A24" w:rsidRPr="00F171C4" w:rsidRDefault="005A6A24" w:rsidP="00FE2688">
            <w:pPr>
              <w:rPr>
                <w:sz w:val="18"/>
                <w:szCs w:val="18"/>
              </w:rPr>
            </w:pPr>
          </w:p>
        </w:tc>
      </w:tr>
      <w:tr w:rsidR="00C26A3D" w:rsidRPr="00F171C4" w14:paraId="530DED13" w14:textId="77777777" w:rsidTr="00185874">
        <w:tc>
          <w:tcPr>
            <w:tcW w:w="12950" w:type="dxa"/>
            <w:gridSpan w:val="5"/>
            <w:shd w:val="clear" w:color="auto" w:fill="ACB9CA" w:themeFill="text2" w:themeFillTint="66"/>
          </w:tcPr>
          <w:p w14:paraId="77C9D3F5" w14:textId="77777777" w:rsidR="00C26A3D" w:rsidRDefault="00C26A3D" w:rsidP="00FE2688">
            <w:r w:rsidRPr="00185874">
              <w:t>Patterns</w:t>
            </w:r>
          </w:p>
          <w:p w14:paraId="21479AE4" w14:textId="3FFA1379" w:rsidR="00397980" w:rsidRPr="00185874" w:rsidRDefault="00397980" w:rsidP="00FE2688"/>
        </w:tc>
      </w:tr>
      <w:tr w:rsidR="002B32F7" w:rsidRPr="00F171C4" w14:paraId="4BB0BD3A" w14:textId="77777777" w:rsidTr="00A76F6D">
        <w:tc>
          <w:tcPr>
            <w:tcW w:w="1757" w:type="dxa"/>
          </w:tcPr>
          <w:p w14:paraId="62877149" w14:textId="2C3BE345" w:rsidR="002B32F7" w:rsidRDefault="00E3552F" w:rsidP="00FE2688">
            <w:r>
              <w:t>40 -60 months</w:t>
            </w:r>
          </w:p>
        </w:tc>
        <w:tc>
          <w:tcPr>
            <w:tcW w:w="2633" w:type="dxa"/>
          </w:tcPr>
          <w:p w14:paraId="0111FB54" w14:textId="44A1E6EE" w:rsidR="002B32F7" w:rsidRPr="00F171C4" w:rsidRDefault="00E3552F" w:rsidP="00FE26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Mathematics</w:t>
            </w:r>
          </w:p>
        </w:tc>
        <w:tc>
          <w:tcPr>
            <w:tcW w:w="2693" w:type="dxa"/>
          </w:tcPr>
          <w:p w14:paraId="29E37805" w14:textId="354E4FBE" w:rsidR="002B32F7" w:rsidRPr="00F171C4" w:rsidRDefault="00E3552F" w:rsidP="00FE26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Shape, Space and Measure</w:t>
            </w:r>
          </w:p>
        </w:tc>
        <w:tc>
          <w:tcPr>
            <w:tcW w:w="5867" w:type="dxa"/>
            <w:gridSpan w:val="2"/>
          </w:tcPr>
          <w:p w14:paraId="614DF377" w14:textId="77777777" w:rsidR="002B32F7" w:rsidRDefault="00C23174" w:rsidP="00FE2688">
            <w:pPr>
              <w:rPr>
                <w:color w:val="231F20"/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To</w:t>
            </w:r>
            <w:r>
              <w:rPr>
                <w:color w:val="231F20"/>
                <w:spacing w:val="-1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use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familiar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objects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and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common</w:t>
            </w:r>
            <w:r>
              <w:rPr>
                <w:color w:val="231F20"/>
                <w:spacing w:val="-1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shapes</w:t>
            </w:r>
            <w:r>
              <w:rPr>
                <w:color w:val="231F20"/>
                <w:spacing w:val="-1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to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create</w:t>
            </w:r>
            <w:r>
              <w:rPr>
                <w:color w:val="231F20"/>
                <w:spacing w:val="-1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and recreate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patterns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and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build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models.</w:t>
            </w:r>
          </w:p>
          <w:p w14:paraId="16801BA1" w14:textId="1539B127" w:rsidR="005A6A24" w:rsidRPr="00F171C4" w:rsidRDefault="005A6A24" w:rsidP="00FE2688">
            <w:pPr>
              <w:rPr>
                <w:sz w:val="18"/>
                <w:szCs w:val="18"/>
              </w:rPr>
            </w:pPr>
          </w:p>
        </w:tc>
      </w:tr>
      <w:tr w:rsidR="002B32F7" w:rsidRPr="00F171C4" w14:paraId="0836891E" w14:textId="77777777" w:rsidTr="00A76F6D">
        <w:tc>
          <w:tcPr>
            <w:tcW w:w="1757" w:type="dxa"/>
          </w:tcPr>
          <w:p w14:paraId="041AFAA3" w14:textId="09DCAA93" w:rsidR="002B32F7" w:rsidRDefault="00C23174" w:rsidP="00FE2688">
            <w:r>
              <w:t>ELG</w:t>
            </w:r>
          </w:p>
        </w:tc>
        <w:tc>
          <w:tcPr>
            <w:tcW w:w="2633" w:type="dxa"/>
          </w:tcPr>
          <w:p w14:paraId="1A0DE3EF" w14:textId="79EC972F" w:rsidR="002B32F7" w:rsidRPr="00F171C4" w:rsidRDefault="00C23174" w:rsidP="00FE26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Mathematics</w:t>
            </w:r>
          </w:p>
        </w:tc>
        <w:tc>
          <w:tcPr>
            <w:tcW w:w="2693" w:type="dxa"/>
          </w:tcPr>
          <w:p w14:paraId="21EDFB74" w14:textId="342FE819" w:rsidR="002B32F7" w:rsidRPr="00F171C4" w:rsidRDefault="00C23174" w:rsidP="00FE26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Shape, Space and Measure</w:t>
            </w:r>
          </w:p>
        </w:tc>
        <w:tc>
          <w:tcPr>
            <w:tcW w:w="5867" w:type="dxa"/>
            <w:gridSpan w:val="2"/>
          </w:tcPr>
          <w:p w14:paraId="21BAC58F" w14:textId="77777777" w:rsidR="002B32F7" w:rsidRDefault="00F2283F" w:rsidP="00FE2688">
            <w:pPr>
              <w:rPr>
                <w:color w:val="231F20"/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To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recognise,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create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and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describe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patterns.</w:t>
            </w:r>
          </w:p>
          <w:p w14:paraId="41D44A63" w14:textId="2CD92705" w:rsidR="005A6A24" w:rsidRPr="00F171C4" w:rsidRDefault="005A6A24" w:rsidP="00FE2688">
            <w:pPr>
              <w:rPr>
                <w:sz w:val="18"/>
                <w:szCs w:val="18"/>
              </w:rPr>
            </w:pPr>
          </w:p>
        </w:tc>
      </w:tr>
      <w:tr w:rsidR="00435760" w:rsidRPr="00F171C4" w14:paraId="1240778D" w14:textId="77777777" w:rsidTr="00185874">
        <w:tc>
          <w:tcPr>
            <w:tcW w:w="12950" w:type="dxa"/>
            <w:gridSpan w:val="5"/>
            <w:shd w:val="clear" w:color="auto" w:fill="ACB9CA" w:themeFill="text2" w:themeFillTint="66"/>
          </w:tcPr>
          <w:p w14:paraId="578654B1" w14:textId="77777777" w:rsidR="00435760" w:rsidRDefault="00435760" w:rsidP="00FE2688">
            <w:pPr>
              <w:rPr>
                <w:color w:val="231F20"/>
                <w:spacing w:val="-5"/>
              </w:rPr>
            </w:pPr>
            <w:r w:rsidRPr="009E521C">
              <w:rPr>
                <w:color w:val="231F20"/>
                <w:spacing w:val="-5"/>
              </w:rPr>
              <w:t>Statistics</w:t>
            </w:r>
          </w:p>
          <w:p w14:paraId="1CFF893C" w14:textId="14D55764" w:rsidR="00397980" w:rsidRPr="009E521C" w:rsidRDefault="00397980" w:rsidP="00FE2688">
            <w:pPr>
              <w:rPr>
                <w:color w:val="231F20"/>
                <w:spacing w:val="-5"/>
              </w:rPr>
            </w:pPr>
          </w:p>
        </w:tc>
      </w:tr>
      <w:tr w:rsidR="00435760" w:rsidRPr="00F171C4" w14:paraId="1EEC38F1" w14:textId="77777777" w:rsidTr="00185874">
        <w:tc>
          <w:tcPr>
            <w:tcW w:w="12950" w:type="dxa"/>
            <w:gridSpan w:val="5"/>
            <w:shd w:val="clear" w:color="auto" w:fill="E7E6E6" w:themeFill="background2"/>
          </w:tcPr>
          <w:p w14:paraId="02E17904" w14:textId="0D178381" w:rsidR="00435760" w:rsidRPr="009E521C" w:rsidRDefault="006749F0" w:rsidP="00FE2688">
            <w:pPr>
              <w:rPr>
                <w:color w:val="231F20"/>
                <w:spacing w:val="-5"/>
              </w:rPr>
            </w:pPr>
            <w:r w:rsidRPr="009E521C">
              <w:rPr>
                <w:color w:val="231F20"/>
                <w:spacing w:val="-5"/>
              </w:rPr>
              <w:t xml:space="preserve">Record, Present and </w:t>
            </w:r>
            <w:r w:rsidR="006E5500" w:rsidRPr="009E521C">
              <w:rPr>
                <w:color w:val="231F20"/>
                <w:spacing w:val="-5"/>
              </w:rPr>
              <w:t>I</w:t>
            </w:r>
            <w:r w:rsidRPr="009E521C">
              <w:rPr>
                <w:color w:val="231F20"/>
                <w:spacing w:val="-5"/>
              </w:rPr>
              <w:t>nter</w:t>
            </w:r>
            <w:r w:rsidR="006E5500" w:rsidRPr="009E521C">
              <w:rPr>
                <w:color w:val="231F20"/>
                <w:spacing w:val="-5"/>
              </w:rPr>
              <w:t>pret Data</w:t>
            </w:r>
          </w:p>
        </w:tc>
      </w:tr>
      <w:tr w:rsidR="00F2283F" w:rsidRPr="00F171C4" w14:paraId="16600AF9" w14:textId="77777777" w:rsidTr="00A76F6D">
        <w:tc>
          <w:tcPr>
            <w:tcW w:w="1757" w:type="dxa"/>
          </w:tcPr>
          <w:p w14:paraId="40D897F8" w14:textId="681D88CD" w:rsidR="00F2283F" w:rsidRDefault="00A95D09" w:rsidP="00FE2688">
            <w:r>
              <w:t>40 – 60 months</w:t>
            </w:r>
          </w:p>
        </w:tc>
        <w:tc>
          <w:tcPr>
            <w:tcW w:w="2633" w:type="dxa"/>
          </w:tcPr>
          <w:p w14:paraId="504ACBFA" w14:textId="3A713D7D" w:rsidR="00F2283F" w:rsidRDefault="00A95D09" w:rsidP="00FE26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Mathematics</w:t>
            </w:r>
          </w:p>
        </w:tc>
        <w:tc>
          <w:tcPr>
            <w:tcW w:w="2693" w:type="dxa"/>
          </w:tcPr>
          <w:p w14:paraId="60800937" w14:textId="5FFC13A3" w:rsidR="00F2283F" w:rsidRDefault="00A95D09" w:rsidP="00FE26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Number</w:t>
            </w:r>
          </w:p>
        </w:tc>
        <w:tc>
          <w:tcPr>
            <w:tcW w:w="5867" w:type="dxa"/>
            <w:gridSpan w:val="2"/>
          </w:tcPr>
          <w:p w14:paraId="2A102070" w14:textId="77777777" w:rsidR="00F2283F" w:rsidRDefault="009E521C" w:rsidP="00FE2688">
            <w:pPr>
              <w:rPr>
                <w:color w:val="231F20"/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To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record,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using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marks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that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they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can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interpret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and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explain.</w:t>
            </w:r>
          </w:p>
          <w:p w14:paraId="2AEE6331" w14:textId="47B9206F" w:rsidR="005A6A24" w:rsidRDefault="005A6A24" w:rsidP="00FE2688">
            <w:pPr>
              <w:rPr>
                <w:color w:val="231F20"/>
                <w:spacing w:val="-5"/>
                <w:sz w:val="20"/>
              </w:rPr>
            </w:pPr>
          </w:p>
        </w:tc>
      </w:tr>
    </w:tbl>
    <w:p w14:paraId="520A6927" w14:textId="77777777" w:rsidR="00F171C4" w:rsidRDefault="00F171C4"/>
    <w:sectPr w:rsidR="00F171C4" w:rsidSect="00F171C4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0AB5713" w14:textId="77777777" w:rsidR="00B81937" w:rsidRDefault="00B81937" w:rsidP="006A1A6A">
      <w:pPr>
        <w:spacing w:after="0" w:line="240" w:lineRule="auto"/>
      </w:pPr>
      <w:r>
        <w:separator/>
      </w:r>
    </w:p>
  </w:endnote>
  <w:endnote w:type="continuationSeparator" w:id="0">
    <w:p w14:paraId="5156575A" w14:textId="77777777" w:rsidR="00B81937" w:rsidRDefault="00B81937" w:rsidP="006A1A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Roboto">
    <w:altName w:val="Arial"/>
    <w:charset w:val="00"/>
    <w:family w:val="auto"/>
    <w:pitch w:val="variable"/>
    <w:sig w:usb0="E00002FF" w:usb1="5000205B" w:usb2="0000002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FFFB11C" w14:textId="77777777" w:rsidR="00B81937" w:rsidRDefault="00B81937" w:rsidP="006A1A6A">
      <w:pPr>
        <w:spacing w:after="0" w:line="240" w:lineRule="auto"/>
      </w:pPr>
      <w:r>
        <w:separator/>
      </w:r>
    </w:p>
  </w:footnote>
  <w:footnote w:type="continuationSeparator" w:id="0">
    <w:p w14:paraId="59453E7D" w14:textId="77777777" w:rsidR="00B81937" w:rsidRDefault="00B81937" w:rsidP="006A1A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637A6B"/>
    <w:multiLevelType w:val="hybridMultilevel"/>
    <w:tmpl w:val="36802FB0"/>
    <w:lvl w:ilvl="0" w:tplc="BF941E14">
      <w:numFmt w:val="bullet"/>
      <w:lvlText w:val="•"/>
      <w:lvlJc w:val="left"/>
      <w:pPr>
        <w:ind w:left="283" w:hanging="171"/>
      </w:pPr>
      <w:rPr>
        <w:rFonts w:ascii="Roboto" w:eastAsia="Roboto" w:hAnsi="Roboto" w:cs="Roboto" w:hint="default"/>
        <w:color w:val="231F20"/>
        <w:spacing w:val="-11"/>
        <w:w w:val="100"/>
        <w:sz w:val="20"/>
        <w:szCs w:val="20"/>
        <w:lang w:val="en-GB" w:eastAsia="en-GB" w:bidi="en-GB"/>
      </w:rPr>
    </w:lvl>
    <w:lvl w:ilvl="1" w:tplc="43FC96B8">
      <w:numFmt w:val="bullet"/>
      <w:lvlText w:val="•"/>
      <w:lvlJc w:val="left"/>
      <w:pPr>
        <w:ind w:left="840" w:hanging="171"/>
      </w:pPr>
      <w:rPr>
        <w:rFonts w:hint="default"/>
        <w:lang w:val="en-GB" w:eastAsia="en-GB" w:bidi="en-GB"/>
      </w:rPr>
    </w:lvl>
    <w:lvl w:ilvl="2" w:tplc="7D8E4164">
      <w:numFmt w:val="bullet"/>
      <w:lvlText w:val="•"/>
      <w:lvlJc w:val="left"/>
      <w:pPr>
        <w:ind w:left="1401" w:hanging="171"/>
      </w:pPr>
      <w:rPr>
        <w:rFonts w:hint="default"/>
        <w:lang w:val="en-GB" w:eastAsia="en-GB" w:bidi="en-GB"/>
      </w:rPr>
    </w:lvl>
    <w:lvl w:ilvl="3" w:tplc="08365E5E">
      <w:numFmt w:val="bullet"/>
      <w:lvlText w:val="•"/>
      <w:lvlJc w:val="left"/>
      <w:pPr>
        <w:ind w:left="1961" w:hanging="171"/>
      </w:pPr>
      <w:rPr>
        <w:rFonts w:hint="default"/>
        <w:lang w:val="en-GB" w:eastAsia="en-GB" w:bidi="en-GB"/>
      </w:rPr>
    </w:lvl>
    <w:lvl w:ilvl="4" w:tplc="AECEC948">
      <w:numFmt w:val="bullet"/>
      <w:lvlText w:val="•"/>
      <w:lvlJc w:val="left"/>
      <w:pPr>
        <w:ind w:left="2522" w:hanging="171"/>
      </w:pPr>
      <w:rPr>
        <w:rFonts w:hint="default"/>
        <w:lang w:val="en-GB" w:eastAsia="en-GB" w:bidi="en-GB"/>
      </w:rPr>
    </w:lvl>
    <w:lvl w:ilvl="5" w:tplc="4E98867A">
      <w:numFmt w:val="bullet"/>
      <w:lvlText w:val="•"/>
      <w:lvlJc w:val="left"/>
      <w:pPr>
        <w:ind w:left="3082" w:hanging="171"/>
      </w:pPr>
      <w:rPr>
        <w:rFonts w:hint="default"/>
        <w:lang w:val="en-GB" w:eastAsia="en-GB" w:bidi="en-GB"/>
      </w:rPr>
    </w:lvl>
    <w:lvl w:ilvl="6" w:tplc="5FBE767A">
      <w:numFmt w:val="bullet"/>
      <w:lvlText w:val="•"/>
      <w:lvlJc w:val="left"/>
      <w:pPr>
        <w:ind w:left="3643" w:hanging="171"/>
      </w:pPr>
      <w:rPr>
        <w:rFonts w:hint="default"/>
        <w:lang w:val="en-GB" w:eastAsia="en-GB" w:bidi="en-GB"/>
      </w:rPr>
    </w:lvl>
    <w:lvl w:ilvl="7" w:tplc="A0766C78">
      <w:numFmt w:val="bullet"/>
      <w:lvlText w:val="•"/>
      <w:lvlJc w:val="left"/>
      <w:pPr>
        <w:ind w:left="4203" w:hanging="171"/>
      </w:pPr>
      <w:rPr>
        <w:rFonts w:hint="default"/>
        <w:lang w:val="en-GB" w:eastAsia="en-GB" w:bidi="en-GB"/>
      </w:rPr>
    </w:lvl>
    <w:lvl w:ilvl="8" w:tplc="CB005722">
      <w:numFmt w:val="bullet"/>
      <w:lvlText w:val="•"/>
      <w:lvlJc w:val="left"/>
      <w:pPr>
        <w:ind w:left="4764" w:hanging="171"/>
      </w:pPr>
      <w:rPr>
        <w:rFonts w:hint="default"/>
        <w:lang w:val="en-GB" w:eastAsia="en-GB" w:bidi="en-GB"/>
      </w:rPr>
    </w:lvl>
  </w:abstractNum>
  <w:abstractNum w:abstractNumId="1" w15:restartNumberingAfterBreak="0">
    <w:nsid w:val="0B7407E3"/>
    <w:multiLevelType w:val="hybridMultilevel"/>
    <w:tmpl w:val="65F60F6C"/>
    <w:lvl w:ilvl="0" w:tplc="E7484782">
      <w:numFmt w:val="bullet"/>
      <w:lvlText w:val="•"/>
      <w:lvlJc w:val="left"/>
      <w:pPr>
        <w:ind w:left="283" w:hanging="171"/>
      </w:pPr>
      <w:rPr>
        <w:rFonts w:ascii="Roboto" w:eastAsia="Roboto" w:hAnsi="Roboto" w:cs="Roboto" w:hint="default"/>
        <w:color w:val="231F20"/>
        <w:spacing w:val="-11"/>
        <w:w w:val="100"/>
        <w:sz w:val="20"/>
        <w:szCs w:val="20"/>
        <w:lang w:val="en-GB" w:eastAsia="en-GB" w:bidi="en-GB"/>
      </w:rPr>
    </w:lvl>
    <w:lvl w:ilvl="1" w:tplc="C5DC214C">
      <w:numFmt w:val="bullet"/>
      <w:lvlText w:val="•"/>
      <w:lvlJc w:val="left"/>
      <w:pPr>
        <w:ind w:left="840" w:hanging="171"/>
      </w:pPr>
      <w:rPr>
        <w:rFonts w:hint="default"/>
        <w:lang w:val="en-GB" w:eastAsia="en-GB" w:bidi="en-GB"/>
      </w:rPr>
    </w:lvl>
    <w:lvl w:ilvl="2" w:tplc="B058BEDE">
      <w:numFmt w:val="bullet"/>
      <w:lvlText w:val="•"/>
      <w:lvlJc w:val="left"/>
      <w:pPr>
        <w:ind w:left="1401" w:hanging="171"/>
      </w:pPr>
      <w:rPr>
        <w:rFonts w:hint="default"/>
        <w:lang w:val="en-GB" w:eastAsia="en-GB" w:bidi="en-GB"/>
      </w:rPr>
    </w:lvl>
    <w:lvl w:ilvl="3" w:tplc="CE960BBE">
      <w:numFmt w:val="bullet"/>
      <w:lvlText w:val="•"/>
      <w:lvlJc w:val="left"/>
      <w:pPr>
        <w:ind w:left="1961" w:hanging="171"/>
      </w:pPr>
      <w:rPr>
        <w:rFonts w:hint="default"/>
        <w:lang w:val="en-GB" w:eastAsia="en-GB" w:bidi="en-GB"/>
      </w:rPr>
    </w:lvl>
    <w:lvl w:ilvl="4" w:tplc="FCD8ACDC">
      <w:numFmt w:val="bullet"/>
      <w:lvlText w:val="•"/>
      <w:lvlJc w:val="left"/>
      <w:pPr>
        <w:ind w:left="2522" w:hanging="171"/>
      </w:pPr>
      <w:rPr>
        <w:rFonts w:hint="default"/>
        <w:lang w:val="en-GB" w:eastAsia="en-GB" w:bidi="en-GB"/>
      </w:rPr>
    </w:lvl>
    <w:lvl w:ilvl="5" w:tplc="23168AEA">
      <w:numFmt w:val="bullet"/>
      <w:lvlText w:val="•"/>
      <w:lvlJc w:val="left"/>
      <w:pPr>
        <w:ind w:left="3082" w:hanging="171"/>
      </w:pPr>
      <w:rPr>
        <w:rFonts w:hint="default"/>
        <w:lang w:val="en-GB" w:eastAsia="en-GB" w:bidi="en-GB"/>
      </w:rPr>
    </w:lvl>
    <w:lvl w:ilvl="6" w:tplc="A28C8574">
      <w:numFmt w:val="bullet"/>
      <w:lvlText w:val="•"/>
      <w:lvlJc w:val="left"/>
      <w:pPr>
        <w:ind w:left="3643" w:hanging="171"/>
      </w:pPr>
      <w:rPr>
        <w:rFonts w:hint="default"/>
        <w:lang w:val="en-GB" w:eastAsia="en-GB" w:bidi="en-GB"/>
      </w:rPr>
    </w:lvl>
    <w:lvl w:ilvl="7" w:tplc="3CD671F4">
      <w:numFmt w:val="bullet"/>
      <w:lvlText w:val="•"/>
      <w:lvlJc w:val="left"/>
      <w:pPr>
        <w:ind w:left="4203" w:hanging="171"/>
      </w:pPr>
      <w:rPr>
        <w:rFonts w:hint="default"/>
        <w:lang w:val="en-GB" w:eastAsia="en-GB" w:bidi="en-GB"/>
      </w:rPr>
    </w:lvl>
    <w:lvl w:ilvl="8" w:tplc="14A208F4">
      <w:numFmt w:val="bullet"/>
      <w:lvlText w:val="•"/>
      <w:lvlJc w:val="left"/>
      <w:pPr>
        <w:ind w:left="4764" w:hanging="171"/>
      </w:pPr>
      <w:rPr>
        <w:rFonts w:hint="default"/>
        <w:lang w:val="en-GB" w:eastAsia="en-GB" w:bidi="en-GB"/>
      </w:rPr>
    </w:lvl>
  </w:abstractNum>
  <w:abstractNum w:abstractNumId="2" w15:restartNumberingAfterBreak="0">
    <w:nsid w:val="0E114CF2"/>
    <w:multiLevelType w:val="hybridMultilevel"/>
    <w:tmpl w:val="620CFE4E"/>
    <w:lvl w:ilvl="0" w:tplc="9E8E2B10">
      <w:numFmt w:val="bullet"/>
      <w:lvlText w:val="•"/>
      <w:lvlJc w:val="left"/>
      <w:pPr>
        <w:ind w:left="283" w:hanging="171"/>
      </w:pPr>
      <w:rPr>
        <w:rFonts w:ascii="Roboto" w:eastAsia="Roboto" w:hAnsi="Roboto" w:cs="Roboto" w:hint="default"/>
        <w:color w:val="231F20"/>
        <w:spacing w:val="-11"/>
        <w:w w:val="100"/>
        <w:sz w:val="20"/>
        <w:szCs w:val="20"/>
        <w:lang w:val="en-GB" w:eastAsia="en-GB" w:bidi="en-GB"/>
      </w:rPr>
    </w:lvl>
    <w:lvl w:ilvl="1" w:tplc="4F8620C4">
      <w:numFmt w:val="bullet"/>
      <w:lvlText w:val="•"/>
      <w:lvlJc w:val="left"/>
      <w:pPr>
        <w:ind w:left="840" w:hanging="171"/>
      </w:pPr>
      <w:rPr>
        <w:rFonts w:hint="default"/>
        <w:lang w:val="en-GB" w:eastAsia="en-GB" w:bidi="en-GB"/>
      </w:rPr>
    </w:lvl>
    <w:lvl w:ilvl="2" w:tplc="4A6A3E30">
      <w:numFmt w:val="bullet"/>
      <w:lvlText w:val="•"/>
      <w:lvlJc w:val="left"/>
      <w:pPr>
        <w:ind w:left="1401" w:hanging="171"/>
      </w:pPr>
      <w:rPr>
        <w:rFonts w:hint="default"/>
        <w:lang w:val="en-GB" w:eastAsia="en-GB" w:bidi="en-GB"/>
      </w:rPr>
    </w:lvl>
    <w:lvl w:ilvl="3" w:tplc="2D14CD92">
      <w:numFmt w:val="bullet"/>
      <w:lvlText w:val="•"/>
      <w:lvlJc w:val="left"/>
      <w:pPr>
        <w:ind w:left="1961" w:hanging="171"/>
      </w:pPr>
      <w:rPr>
        <w:rFonts w:hint="default"/>
        <w:lang w:val="en-GB" w:eastAsia="en-GB" w:bidi="en-GB"/>
      </w:rPr>
    </w:lvl>
    <w:lvl w:ilvl="4" w:tplc="19EE18F0">
      <w:numFmt w:val="bullet"/>
      <w:lvlText w:val="•"/>
      <w:lvlJc w:val="left"/>
      <w:pPr>
        <w:ind w:left="2522" w:hanging="171"/>
      </w:pPr>
      <w:rPr>
        <w:rFonts w:hint="default"/>
        <w:lang w:val="en-GB" w:eastAsia="en-GB" w:bidi="en-GB"/>
      </w:rPr>
    </w:lvl>
    <w:lvl w:ilvl="5" w:tplc="FD44D754">
      <w:numFmt w:val="bullet"/>
      <w:lvlText w:val="•"/>
      <w:lvlJc w:val="left"/>
      <w:pPr>
        <w:ind w:left="3082" w:hanging="171"/>
      </w:pPr>
      <w:rPr>
        <w:rFonts w:hint="default"/>
        <w:lang w:val="en-GB" w:eastAsia="en-GB" w:bidi="en-GB"/>
      </w:rPr>
    </w:lvl>
    <w:lvl w:ilvl="6" w:tplc="3CBC5D02">
      <w:numFmt w:val="bullet"/>
      <w:lvlText w:val="•"/>
      <w:lvlJc w:val="left"/>
      <w:pPr>
        <w:ind w:left="3643" w:hanging="171"/>
      </w:pPr>
      <w:rPr>
        <w:rFonts w:hint="default"/>
        <w:lang w:val="en-GB" w:eastAsia="en-GB" w:bidi="en-GB"/>
      </w:rPr>
    </w:lvl>
    <w:lvl w:ilvl="7" w:tplc="9FE0E54E">
      <w:numFmt w:val="bullet"/>
      <w:lvlText w:val="•"/>
      <w:lvlJc w:val="left"/>
      <w:pPr>
        <w:ind w:left="4203" w:hanging="171"/>
      </w:pPr>
      <w:rPr>
        <w:rFonts w:hint="default"/>
        <w:lang w:val="en-GB" w:eastAsia="en-GB" w:bidi="en-GB"/>
      </w:rPr>
    </w:lvl>
    <w:lvl w:ilvl="8" w:tplc="98DA5522">
      <w:numFmt w:val="bullet"/>
      <w:lvlText w:val="•"/>
      <w:lvlJc w:val="left"/>
      <w:pPr>
        <w:ind w:left="4764" w:hanging="171"/>
      </w:pPr>
      <w:rPr>
        <w:rFonts w:hint="default"/>
        <w:lang w:val="en-GB" w:eastAsia="en-GB" w:bidi="en-GB"/>
      </w:rPr>
    </w:lvl>
  </w:abstractNum>
  <w:abstractNum w:abstractNumId="3" w15:restartNumberingAfterBreak="0">
    <w:nsid w:val="14D60F0B"/>
    <w:multiLevelType w:val="hybridMultilevel"/>
    <w:tmpl w:val="BD86507A"/>
    <w:lvl w:ilvl="0" w:tplc="B638114A">
      <w:numFmt w:val="bullet"/>
      <w:lvlText w:val="•"/>
      <w:lvlJc w:val="left"/>
      <w:pPr>
        <w:ind w:left="283" w:hanging="171"/>
      </w:pPr>
      <w:rPr>
        <w:rFonts w:ascii="Roboto" w:eastAsia="Roboto" w:hAnsi="Roboto" w:cs="Roboto" w:hint="default"/>
        <w:color w:val="231F20"/>
        <w:spacing w:val="-11"/>
        <w:w w:val="100"/>
        <w:sz w:val="20"/>
        <w:szCs w:val="20"/>
        <w:lang w:val="en-GB" w:eastAsia="en-GB" w:bidi="en-GB"/>
      </w:rPr>
    </w:lvl>
    <w:lvl w:ilvl="1" w:tplc="BE92775E">
      <w:numFmt w:val="bullet"/>
      <w:lvlText w:val="•"/>
      <w:lvlJc w:val="left"/>
      <w:pPr>
        <w:ind w:left="840" w:hanging="171"/>
      </w:pPr>
      <w:rPr>
        <w:rFonts w:hint="default"/>
        <w:lang w:val="en-GB" w:eastAsia="en-GB" w:bidi="en-GB"/>
      </w:rPr>
    </w:lvl>
    <w:lvl w:ilvl="2" w:tplc="EC868868">
      <w:numFmt w:val="bullet"/>
      <w:lvlText w:val="•"/>
      <w:lvlJc w:val="left"/>
      <w:pPr>
        <w:ind w:left="1401" w:hanging="171"/>
      </w:pPr>
      <w:rPr>
        <w:rFonts w:hint="default"/>
        <w:lang w:val="en-GB" w:eastAsia="en-GB" w:bidi="en-GB"/>
      </w:rPr>
    </w:lvl>
    <w:lvl w:ilvl="3" w:tplc="636A3282">
      <w:numFmt w:val="bullet"/>
      <w:lvlText w:val="•"/>
      <w:lvlJc w:val="left"/>
      <w:pPr>
        <w:ind w:left="1961" w:hanging="171"/>
      </w:pPr>
      <w:rPr>
        <w:rFonts w:hint="default"/>
        <w:lang w:val="en-GB" w:eastAsia="en-GB" w:bidi="en-GB"/>
      </w:rPr>
    </w:lvl>
    <w:lvl w:ilvl="4" w:tplc="F7E221A0">
      <w:numFmt w:val="bullet"/>
      <w:lvlText w:val="•"/>
      <w:lvlJc w:val="left"/>
      <w:pPr>
        <w:ind w:left="2522" w:hanging="171"/>
      </w:pPr>
      <w:rPr>
        <w:rFonts w:hint="default"/>
        <w:lang w:val="en-GB" w:eastAsia="en-GB" w:bidi="en-GB"/>
      </w:rPr>
    </w:lvl>
    <w:lvl w:ilvl="5" w:tplc="5344AB12">
      <w:numFmt w:val="bullet"/>
      <w:lvlText w:val="•"/>
      <w:lvlJc w:val="left"/>
      <w:pPr>
        <w:ind w:left="3082" w:hanging="171"/>
      </w:pPr>
      <w:rPr>
        <w:rFonts w:hint="default"/>
        <w:lang w:val="en-GB" w:eastAsia="en-GB" w:bidi="en-GB"/>
      </w:rPr>
    </w:lvl>
    <w:lvl w:ilvl="6" w:tplc="5ABE9DB8">
      <w:numFmt w:val="bullet"/>
      <w:lvlText w:val="•"/>
      <w:lvlJc w:val="left"/>
      <w:pPr>
        <w:ind w:left="3643" w:hanging="171"/>
      </w:pPr>
      <w:rPr>
        <w:rFonts w:hint="default"/>
        <w:lang w:val="en-GB" w:eastAsia="en-GB" w:bidi="en-GB"/>
      </w:rPr>
    </w:lvl>
    <w:lvl w:ilvl="7" w:tplc="4BBCC244">
      <w:numFmt w:val="bullet"/>
      <w:lvlText w:val="•"/>
      <w:lvlJc w:val="left"/>
      <w:pPr>
        <w:ind w:left="4203" w:hanging="171"/>
      </w:pPr>
      <w:rPr>
        <w:rFonts w:hint="default"/>
        <w:lang w:val="en-GB" w:eastAsia="en-GB" w:bidi="en-GB"/>
      </w:rPr>
    </w:lvl>
    <w:lvl w:ilvl="8" w:tplc="20AA9F90">
      <w:numFmt w:val="bullet"/>
      <w:lvlText w:val="•"/>
      <w:lvlJc w:val="left"/>
      <w:pPr>
        <w:ind w:left="4764" w:hanging="171"/>
      </w:pPr>
      <w:rPr>
        <w:rFonts w:hint="default"/>
        <w:lang w:val="en-GB" w:eastAsia="en-GB" w:bidi="en-GB"/>
      </w:rPr>
    </w:lvl>
  </w:abstractNum>
  <w:abstractNum w:abstractNumId="4" w15:restartNumberingAfterBreak="0">
    <w:nsid w:val="2B7736EF"/>
    <w:multiLevelType w:val="hybridMultilevel"/>
    <w:tmpl w:val="71286C72"/>
    <w:lvl w:ilvl="0" w:tplc="F2E4A0B2">
      <w:numFmt w:val="bullet"/>
      <w:lvlText w:val="•"/>
      <w:lvlJc w:val="left"/>
      <w:pPr>
        <w:ind w:left="283" w:hanging="171"/>
      </w:pPr>
      <w:rPr>
        <w:rFonts w:ascii="Roboto" w:eastAsia="Roboto" w:hAnsi="Roboto" w:cs="Roboto" w:hint="default"/>
        <w:color w:val="231F20"/>
        <w:spacing w:val="-11"/>
        <w:w w:val="100"/>
        <w:sz w:val="20"/>
        <w:szCs w:val="20"/>
        <w:lang w:val="en-GB" w:eastAsia="en-GB" w:bidi="en-GB"/>
      </w:rPr>
    </w:lvl>
    <w:lvl w:ilvl="1" w:tplc="57722840">
      <w:numFmt w:val="bullet"/>
      <w:lvlText w:val="•"/>
      <w:lvlJc w:val="left"/>
      <w:pPr>
        <w:ind w:left="840" w:hanging="171"/>
      </w:pPr>
      <w:rPr>
        <w:rFonts w:hint="default"/>
        <w:lang w:val="en-GB" w:eastAsia="en-GB" w:bidi="en-GB"/>
      </w:rPr>
    </w:lvl>
    <w:lvl w:ilvl="2" w:tplc="A78051FA">
      <w:numFmt w:val="bullet"/>
      <w:lvlText w:val="•"/>
      <w:lvlJc w:val="left"/>
      <w:pPr>
        <w:ind w:left="1401" w:hanging="171"/>
      </w:pPr>
      <w:rPr>
        <w:rFonts w:hint="default"/>
        <w:lang w:val="en-GB" w:eastAsia="en-GB" w:bidi="en-GB"/>
      </w:rPr>
    </w:lvl>
    <w:lvl w:ilvl="3" w:tplc="68DA01FC">
      <w:numFmt w:val="bullet"/>
      <w:lvlText w:val="•"/>
      <w:lvlJc w:val="left"/>
      <w:pPr>
        <w:ind w:left="1961" w:hanging="171"/>
      </w:pPr>
      <w:rPr>
        <w:rFonts w:hint="default"/>
        <w:lang w:val="en-GB" w:eastAsia="en-GB" w:bidi="en-GB"/>
      </w:rPr>
    </w:lvl>
    <w:lvl w:ilvl="4" w:tplc="7458B5DE">
      <w:numFmt w:val="bullet"/>
      <w:lvlText w:val="•"/>
      <w:lvlJc w:val="left"/>
      <w:pPr>
        <w:ind w:left="2522" w:hanging="171"/>
      </w:pPr>
      <w:rPr>
        <w:rFonts w:hint="default"/>
        <w:lang w:val="en-GB" w:eastAsia="en-GB" w:bidi="en-GB"/>
      </w:rPr>
    </w:lvl>
    <w:lvl w:ilvl="5" w:tplc="A4CCBB50">
      <w:numFmt w:val="bullet"/>
      <w:lvlText w:val="•"/>
      <w:lvlJc w:val="left"/>
      <w:pPr>
        <w:ind w:left="3082" w:hanging="171"/>
      </w:pPr>
      <w:rPr>
        <w:rFonts w:hint="default"/>
        <w:lang w:val="en-GB" w:eastAsia="en-GB" w:bidi="en-GB"/>
      </w:rPr>
    </w:lvl>
    <w:lvl w:ilvl="6" w:tplc="9E164A9A">
      <w:numFmt w:val="bullet"/>
      <w:lvlText w:val="•"/>
      <w:lvlJc w:val="left"/>
      <w:pPr>
        <w:ind w:left="3643" w:hanging="171"/>
      </w:pPr>
      <w:rPr>
        <w:rFonts w:hint="default"/>
        <w:lang w:val="en-GB" w:eastAsia="en-GB" w:bidi="en-GB"/>
      </w:rPr>
    </w:lvl>
    <w:lvl w:ilvl="7" w:tplc="8E8E65EA">
      <w:numFmt w:val="bullet"/>
      <w:lvlText w:val="•"/>
      <w:lvlJc w:val="left"/>
      <w:pPr>
        <w:ind w:left="4203" w:hanging="171"/>
      </w:pPr>
      <w:rPr>
        <w:rFonts w:hint="default"/>
        <w:lang w:val="en-GB" w:eastAsia="en-GB" w:bidi="en-GB"/>
      </w:rPr>
    </w:lvl>
    <w:lvl w:ilvl="8" w:tplc="49AA8F30">
      <w:numFmt w:val="bullet"/>
      <w:lvlText w:val="•"/>
      <w:lvlJc w:val="left"/>
      <w:pPr>
        <w:ind w:left="4764" w:hanging="171"/>
      </w:pPr>
      <w:rPr>
        <w:rFonts w:hint="default"/>
        <w:lang w:val="en-GB" w:eastAsia="en-GB" w:bidi="en-GB"/>
      </w:rPr>
    </w:lvl>
  </w:abstractNum>
  <w:abstractNum w:abstractNumId="5" w15:restartNumberingAfterBreak="0">
    <w:nsid w:val="39065AD0"/>
    <w:multiLevelType w:val="hybridMultilevel"/>
    <w:tmpl w:val="4606EADE"/>
    <w:lvl w:ilvl="0" w:tplc="F86611FE">
      <w:numFmt w:val="bullet"/>
      <w:lvlText w:val="•"/>
      <w:lvlJc w:val="left"/>
      <w:pPr>
        <w:ind w:left="283" w:hanging="171"/>
      </w:pPr>
      <w:rPr>
        <w:rFonts w:ascii="Roboto" w:eastAsia="Roboto" w:hAnsi="Roboto" w:cs="Roboto" w:hint="default"/>
        <w:color w:val="231F20"/>
        <w:spacing w:val="-11"/>
        <w:w w:val="100"/>
        <w:sz w:val="20"/>
        <w:szCs w:val="20"/>
        <w:lang w:val="en-GB" w:eastAsia="en-GB" w:bidi="en-GB"/>
      </w:rPr>
    </w:lvl>
    <w:lvl w:ilvl="1" w:tplc="91CE16A6">
      <w:numFmt w:val="bullet"/>
      <w:lvlText w:val="•"/>
      <w:lvlJc w:val="left"/>
      <w:pPr>
        <w:ind w:left="840" w:hanging="171"/>
      </w:pPr>
      <w:rPr>
        <w:rFonts w:hint="default"/>
        <w:lang w:val="en-GB" w:eastAsia="en-GB" w:bidi="en-GB"/>
      </w:rPr>
    </w:lvl>
    <w:lvl w:ilvl="2" w:tplc="3758AC9A">
      <w:numFmt w:val="bullet"/>
      <w:lvlText w:val="•"/>
      <w:lvlJc w:val="left"/>
      <w:pPr>
        <w:ind w:left="1401" w:hanging="171"/>
      </w:pPr>
      <w:rPr>
        <w:rFonts w:hint="default"/>
        <w:lang w:val="en-GB" w:eastAsia="en-GB" w:bidi="en-GB"/>
      </w:rPr>
    </w:lvl>
    <w:lvl w:ilvl="3" w:tplc="3A16DD54">
      <w:numFmt w:val="bullet"/>
      <w:lvlText w:val="•"/>
      <w:lvlJc w:val="left"/>
      <w:pPr>
        <w:ind w:left="1961" w:hanging="171"/>
      </w:pPr>
      <w:rPr>
        <w:rFonts w:hint="default"/>
        <w:lang w:val="en-GB" w:eastAsia="en-GB" w:bidi="en-GB"/>
      </w:rPr>
    </w:lvl>
    <w:lvl w:ilvl="4" w:tplc="9C6662D4">
      <w:numFmt w:val="bullet"/>
      <w:lvlText w:val="•"/>
      <w:lvlJc w:val="left"/>
      <w:pPr>
        <w:ind w:left="2522" w:hanging="171"/>
      </w:pPr>
      <w:rPr>
        <w:rFonts w:hint="default"/>
        <w:lang w:val="en-GB" w:eastAsia="en-GB" w:bidi="en-GB"/>
      </w:rPr>
    </w:lvl>
    <w:lvl w:ilvl="5" w:tplc="F4340748">
      <w:numFmt w:val="bullet"/>
      <w:lvlText w:val="•"/>
      <w:lvlJc w:val="left"/>
      <w:pPr>
        <w:ind w:left="3082" w:hanging="171"/>
      </w:pPr>
      <w:rPr>
        <w:rFonts w:hint="default"/>
        <w:lang w:val="en-GB" w:eastAsia="en-GB" w:bidi="en-GB"/>
      </w:rPr>
    </w:lvl>
    <w:lvl w:ilvl="6" w:tplc="99A86E70">
      <w:numFmt w:val="bullet"/>
      <w:lvlText w:val="•"/>
      <w:lvlJc w:val="left"/>
      <w:pPr>
        <w:ind w:left="3643" w:hanging="171"/>
      </w:pPr>
      <w:rPr>
        <w:rFonts w:hint="default"/>
        <w:lang w:val="en-GB" w:eastAsia="en-GB" w:bidi="en-GB"/>
      </w:rPr>
    </w:lvl>
    <w:lvl w:ilvl="7" w:tplc="16B68BAE">
      <w:numFmt w:val="bullet"/>
      <w:lvlText w:val="•"/>
      <w:lvlJc w:val="left"/>
      <w:pPr>
        <w:ind w:left="4203" w:hanging="171"/>
      </w:pPr>
      <w:rPr>
        <w:rFonts w:hint="default"/>
        <w:lang w:val="en-GB" w:eastAsia="en-GB" w:bidi="en-GB"/>
      </w:rPr>
    </w:lvl>
    <w:lvl w:ilvl="8" w:tplc="243ED38C">
      <w:numFmt w:val="bullet"/>
      <w:lvlText w:val="•"/>
      <w:lvlJc w:val="left"/>
      <w:pPr>
        <w:ind w:left="4764" w:hanging="171"/>
      </w:pPr>
      <w:rPr>
        <w:rFonts w:hint="default"/>
        <w:lang w:val="en-GB" w:eastAsia="en-GB" w:bidi="en-GB"/>
      </w:rPr>
    </w:lvl>
  </w:abstractNum>
  <w:abstractNum w:abstractNumId="6" w15:restartNumberingAfterBreak="0">
    <w:nsid w:val="399954C2"/>
    <w:multiLevelType w:val="hybridMultilevel"/>
    <w:tmpl w:val="A2D43CC6"/>
    <w:lvl w:ilvl="0" w:tplc="08090001">
      <w:start w:val="1"/>
      <w:numFmt w:val="bullet"/>
      <w:lvlText w:val=""/>
      <w:lvlJc w:val="left"/>
      <w:pPr>
        <w:ind w:left="283" w:hanging="171"/>
      </w:pPr>
      <w:rPr>
        <w:rFonts w:ascii="Symbol" w:hAnsi="Symbol" w:hint="default"/>
        <w:color w:val="231F20"/>
        <w:spacing w:val="-10"/>
        <w:w w:val="100"/>
        <w:sz w:val="20"/>
        <w:szCs w:val="20"/>
        <w:lang w:val="en-GB" w:eastAsia="en-GB" w:bidi="en-GB"/>
      </w:rPr>
    </w:lvl>
    <w:lvl w:ilvl="1" w:tplc="63F08C90">
      <w:numFmt w:val="bullet"/>
      <w:lvlText w:val="•"/>
      <w:lvlJc w:val="left"/>
      <w:pPr>
        <w:ind w:left="840" w:hanging="171"/>
      </w:pPr>
      <w:rPr>
        <w:rFonts w:hint="default"/>
        <w:lang w:val="en-GB" w:eastAsia="en-GB" w:bidi="en-GB"/>
      </w:rPr>
    </w:lvl>
    <w:lvl w:ilvl="2" w:tplc="05C24842">
      <w:numFmt w:val="bullet"/>
      <w:lvlText w:val="•"/>
      <w:lvlJc w:val="left"/>
      <w:pPr>
        <w:ind w:left="1401" w:hanging="171"/>
      </w:pPr>
      <w:rPr>
        <w:rFonts w:hint="default"/>
        <w:lang w:val="en-GB" w:eastAsia="en-GB" w:bidi="en-GB"/>
      </w:rPr>
    </w:lvl>
    <w:lvl w:ilvl="3" w:tplc="99980AEC">
      <w:numFmt w:val="bullet"/>
      <w:lvlText w:val="•"/>
      <w:lvlJc w:val="left"/>
      <w:pPr>
        <w:ind w:left="1961" w:hanging="171"/>
      </w:pPr>
      <w:rPr>
        <w:rFonts w:hint="default"/>
        <w:lang w:val="en-GB" w:eastAsia="en-GB" w:bidi="en-GB"/>
      </w:rPr>
    </w:lvl>
    <w:lvl w:ilvl="4" w:tplc="7088A5B0">
      <w:numFmt w:val="bullet"/>
      <w:lvlText w:val="•"/>
      <w:lvlJc w:val="left"/>
      <w:pPr>
        <w:ind w:left="2522" w:hanging="171"/>
      </w:pPr>
      <w:rPr>
        <w:rFonts w:hint="default"/>
        <w:lang w:val="en-GB" w:eastAsia="en-GB" w:bidi="en-GB"/>
      </w:rPr>
    </w:lvl>
    <w:lvl w:ilvl="5" w:tplc="EDF0A9FA">
      <w:numFmt w:val="bullet"/>
      <w:lvlText w:val="•"/>
      <w:lvlJc w:val="left"/>
      <w:pPr>
        <w:ind w:left="3082" w:hanging="171"/>
      </w:pPr>
      <w:rPr>
        <w:rFonts w:hint="default"/>
        <w:lang w:val="en-GB" w:eastAsia="en-GB" w:bidi="en-GB"/>
      </w:rPr>
    </w:lvl>
    <w:lvl w:ilvl="6" w:tplc="7492A054">
      <w:numFmt w:val="bullet"/>
      <w:lvlText w:val="•"/>
      <w:lvlJc w:val="left"/>
      <w:pPr>
        <w:ind w:left="3643" w:hanging="171"/>
      </w:pPr>
      <w:rPr>
        <w:rFonts w:hint="default"/>
        <w:lang w:val="en-GB" w:eastAsia="en-GB" w:bidi="en-GB"/>
      </w:rPr>
    </w:lvl>
    <w:lvl w:ilvl="7" w:tplc="21D66750">
      <w:numFmt w:val="bullet"/>
      <w:lvlText w:val="•"/>
      <w:lvlJc w:val="left"/>
      <w:pPr>
        <w:ind w:left="4203" w:hanging="171"/>
      </w:pPr>
      <w:rPr>
        <w:rFonts w:hint="default"/>
        <w:lang w:val="en-GB" w:eastAsia="en-GB" w:bidi="en-GB"/>
      </w:rPr>
    </w:lvl>
    <w:lvl w:ilvl="8" w:tplc="CCC07F4C">
      <w:numFmt w:val="bullet"/>
      <w:lvlText w:val="•"/>
      <w:lvlJc w:val="left"/>
      <w:pPr>
        <w:ind w:left="4764" w:hanging="171"/>
      </w:pPr>
      <w:rPr>
        <w:rFonts w:hint="default"/>
        <w:lang w:val="en-GB" w:eastAsia="en-GB" w:bidi="en-GB"/>
      </w:rPr>
    </w:lvl>
  </w:abstractNum>
  <w:abstractNum w:abstractNumId="7" w15:restartNumberingAfterBreak="0">
    <w:nsid w:val="44117529"/>
    <w:multiLevelType w:val="hybridMultilevel"/>
    <w:tmpl w:val="022E1590"/>
    <w:lvl w:ilvl="0" w:tplc="7BBC46D4">
      <w:numFmt w:val="bullet"/>
      <w:lvlText w:val="•"/>
      <w:lvlJc w:val="left"/>
      <w:pPr>
        <w:ind w:left="283" w:hanging="171"/>
      </w:pPr>
      <w:rPr>
        <w:rFonts w:ascii="Roboto" w:eastAsia="Roboto" w:hAnsi="Roboto" w:cs="Roboto" w:hint="default"/>
        <w:color w:val="231F20"/>
        <w:spacing w:val="-11"/>
        <w:w w:val="100"/>
        <w:sz w:val="20"/>
        <w:szCs w:val="20"/>
        <w:lang w:val="en-GB" w:eastAsia="en-GB" w:bidi="en-GB"/>
      </w:rPr>
    </w:lvl>
    <w:lvl w:ilvl="1" w:tplc="B408390A">
      <w:numFmt w:val="bullet"/>
      <w:lvlText w:val="•"/>
      <w:lvlJc w:val="left"/>
      <w:pPr>
        <w:ind w:left="840" w:hanging="171"/>
      </w:pPr>
      <w:rPr>
        <w:rFonts w:hint="default"/>
        <w:lang w:val="en-GB" w:eastAsia="en-GB" w:bidi="en-GB"/>
      </w:rPr>
    </w:lvl>
    <w:lvl w:ilvl="2" w:tplc="B6904F80">
      <w:numFmt w:val="bullet"/>
      <w:lvlText w:val="•"/>
      <w:lvlJc w:val="left"/>
      <w:pPr>
        <w:ind w:left="1401" w:hanging="171"/>
      </w:pPr>
      <w:rPr>
        <w:rFonts w:hint="default"/>
        <w:lang w:val="en-GB" w:eastAsia="en-GB" w:bidi="en-GB"/>
      </w:rPr>
    </w:lvl>
    <w:lvl w:ilvl="3" w:tplc="5D4805A4">
      <w:numFmt w:val="bullet"/>
      <w:lvlText w:val="•"/>
      <w:lvlJc w:val="left"/>
      <w:pPr>
        <w:ind w:left="1961" w:hanging="171"/>
      </w:pPr>
      <w:rPr>
        <w:rFonts w:hint="default"/>
        <w:lang w:val="en-GB" w:eastAsia="en-GB" w:bidi="en-GB"/>
      </w:rPr>
    </w:lvl>
    <w:lvl w:ilvl="4" w:tplc="E5A47DC2">
      <w:numFmt w:val="bullet"/>
      <w:lvlText w:val="•"/>
      <w:lvlJc w:val="left"/>
      <w:pPr>
        <w:ind w:left="2522" w:hanging="171"/>
      </w:pPr>
      <w:rPr>
        <w:rFonts w:hint="default"/>
        <w:lang w:val="en-GB" w:eastAsia="en-GB" w:bidi="en-GB"/>
      </w:rPr>
    </w:lvl>
    <w:lvl w:ilvl="5" w:tplc="1A3A73F4">
      <w:numFmt w:val="bullet"/>
      <w:lvlText w:val="•"/>
      <w:lvlJc w:val="left"/>
      <w:pPr>
        <w:ind w:left="3082" w:hanging="171"/>
      </w:pPr>
      <w:rPr>
        <w:rFonts w:hint="default"/>
        <w:lang w:val="en-GB" w:eastAsia="en-GB" w:bidi="en-GB"/>
      </w:rPr>
    </w:lvl>
    <w:lvl w:ilvl="6" w:tplc="F1B41E78">
      <w:numFmt w:val="bullet"/>
      <w:lvlText w:val="•"/>
      <w:lvlJc w:val="left"/>
      <w:pPr>
        <w:ind w:left="3643" w:hanging="171"/>
      </w:pPr>
      <w:rPr>
        <w:rFonts w:hint="default"/>
        <w:lang w:val="en-GB" w:eastAsia="en-GB" w:bidi="en-GB"/>
      </w:rPr>
    </w:lvl>
    <w:lvl w:ilvl="7" w:tplc="6826D404">
      <w:numFmt w:val="bullet"/>
      <w:lvlText w:val="•"/>
      <w:lvlJc w:val="left"/>
      <w:pPr>
        <w:ind w:left="4203" w:hanging="171"/>
      </w:pPr>
      <w:rPr>
        <w:rFonts w:hint="default"/>
        <w:lang w:val="en-GB" w:eastAsia="en-GB" w:bidi="en-GB"/>
      </w:rPr>
    </w:lvl>
    <w:lvl w:ilvl="8" w:tplc="20548FF0">
      <w:numFmt w:val="bullet"/>
      <w:lvlText w:val="•"/>
      <w:lvlJc w:val="left"/>
      <w:pPr>
        <w:ind w:left="4764" w:hanging="171"/>
      </w:pPr>
      <w:rPr>
        <w:rFonts w:hint="default"/>
        <w:lang w:val="en-GB" w:eastAsia="en-GB" w:bidi="en-GB"/>
      </w:rPr>
    </w:lvl>
  </w:abstractNum>
  <w:abstractNum w:abstractNumId="8" w15:restartNumberingAfterBreak="0">
    <w:nsid w:val="46643E06"/>
    <w:multiLevelType w:val="hybridMultilevel"/>
    <w:tmpl w:val="61EE49D4"/>
    <w:lvl w:ilvl="0" w:tplc="DCCACA56">
      <w:numFmt w:val="bullet"/>
      <w:lvlText w:val="•"/>
      <w:lvlJc w:val="left"/>
      <w:pPr>
        <w:ind w:left="283" w:hanging="171"/>
      </w:pPr>
      <w:rPr>
        <w:rFonts w:ascii="Roboto" w:eastAsia="Roboto" w:hAnsi="Roboto" w:cs="Roboto" w:hint="default"/>
        <w:color w:val="231F20"/>
        <w:spacing w:val="-11"/>
        <w:w w:val="100"/>
        <w:sz w:val="20"/>
        <w:szCs w:val="20"/>
        <w:lang w:val="en-GB" w:eastAsia="en-GB" w:bidi="en-GB"/>
      </w:rPr>
    </w:lvl>
    <w:lvl w:ilvl="1" w:tplc="EF005540">
      <w:numFmt w:val="bullet"/>
      <w:lvlText w:val="•"/>
      <w:lvlJc w:val="left"/>
      <w:pPr>
        <w:ind w:left="840" w:hanging="171"/>
      </w:pPr>
      <w:rPr>
        <w:rFonts w:hint="default"/>
        <w:lang w:val="en-GB" w:eastAsia="en-GB" w:bidi="en-GB"/>
      </w:rPr>
    </w:lvl>
    <w:lvl w:ilvl="2" w:tplc="E90CFF0A">
      <w:numFmt w:val="bullet"/>
      <w:lvlText w:val="•"/>
      <w:lvlJc w:val="left"/>
      <w:pPr>
        <w:ind w:left="1401" w:hanging="171"/>
      </w:pPr>
      <w:rPr>
        <w:rFonts w:hint="default"/>
        <w:lang w:val="en-GB" w:eastAsia="en-GB" w:bidi="en-GB"/>
      </w:rPr>
    </w:lvl>
    <w:lvl w:ilvl="3" w:tplc="B7D89152">
      <w:numFmt w:val="bullet"/>
      <w:lvlText w:val="•"/>
      <w:lvlJc w:val="left"/>
      <w:pPr>
        <w:ind w:left="1961" w:hanging="171"/>
      </w:pPr>
      <w:rPr>
        <w:rFonts w:hint="default"/>
        <w:lang w:val="en-GB" w:eastAsia="en-GB" w:bidi="en-GB"/>
      </w:rPr>
    </w:lvl>
    <w:lvl w:ilvl="4" w:tplc="7408C158">
      <w:numFmt w:val="bullet"/>
      <w:lvlText w:val="•"/>
      <w:lvlJc w:val="left"/>
      <w:pPr>
        <w:ind w:left="2522" w:hanging="171"/>
      </w:pPr>
      <w:rPr>
        <w:rFonts w:hint="default"/>
        <w:lang w:val="en-GB" w:eastAsia="en-GB" w:bidi="en-GB"/>
      </w:rPr>
    </w:lvl>
    <w:lvl w:ilvl="5" w:tplc="DB12BFCC">
      <w:numFmt w:val="bullet"/>
      <w:lvlText w:val="•"/>
      <w:lvlJc w:val="left"/>
      <w:pPr>
        <w:ind w:left="3082" w:hanging="171"/>
      </w:pPr>
      <w:rPr>
        <w:rFonts w:hint="default"/>
        <w:lang w:val="en-GB" w:eastAsia="en-GB" w:bidi="en-GB"/>
      </w:rPr>
    </w:lvl>
    <w:lvl w:ilvl="6" w:tplc="65025BBC">
      <w:numFmt w:val="bullet"/>
      <w:lvlText w:val="•"/>
      <w:lvlJc w:val="left"/>
      <w:pPr>
        <w:ind w:left="3643" w:hanging="171"/>
      </w:pPr>
      <w:rPr>
        <w:rFonts w:hint="default"/>
        <w:lang w:val="en-GB" w:eastAsia="en-GB" w:bidi="en-GB"/>
      </w:rPr>
    </w:lvl>
    <w:lvl w:ilvl="7" w:tplc="AEE65472">
      <w:numFmt w:val="bullet"/>
      <w:lvlText w:val="•"/>
      <w:lvlJc w:val="left"/>
      <w:pPr>
        <w:ind w:left="4203" w:hanging="171"/>
      </w:pPr>
      <w:rPr>
        <w:rFonts w:hint="default"/>
        <w:lang w:val="en-GB" w:eastAsia="en-GB" w:bidi="en-GB"/>
      </w:rPr>
    </w:lvl>
    <w:lvl w:ilvl="8" w:tplc="0C28B190">
      <w:numFmt w:val="bullet"/>
      <w:lvlText w:val="•"/>
      <w:lvlJc w:val="left"/>
      <w:pPr>
        <w:ind w:left="4764" w:hanging="171"/>
      </w:pPr>
      <w:rPr>
        <w:rFonts w:hint="default"/>
        <w:lang w:val="en-GB" w:eastAsia="en-GB" w:bidi="en-GB"/>
      </w:rPr>
    </w:lvl>
  </w:abstractNum>
  <w:abstractNum w:abstractNumId="9" w15:restartNumberingAfterBreak="0">
    <w:nsid w:val="48D261EC"/>
    <w:multiLevelType w:val="hybridMultilevel"/>
    <w:tmpl w:val="C712B21E"/>
    <w:lvl w:ilvl="0" w:tplc="C19C3A82">
      <w:numFmt w:val="bullet"/>
      <w:lvlText w:val="•"/>
      <w:lvlJc w:val="left"/>
      <w:pPr>
        <w:ind w:left="283" w:hanging="171"/>
      </w:pPr>
      <w:rPr>
        <w:rFonts w:ascii="Roboto" w:eastAsia="Roboto" w:hAnsi="Roboto" w:cs="Roboto" w:hint="default"/>
        <w:color w:val="231F20"/>
        <w:spacing w:val="-11"/>
        <w:w w:val="97"/>
        <w:sz w:val="20"/>
        <w:szCs w:val="20"/>
        <w:lang w:val="en-GB" w:eastAsia="en-GB" w:bidi="en-GB"/>
      </w:rPr>
    </w:lvl>
    <w:lvl w:ilvl="1" w:tplc="1EEEDC92">
      <w:numFmt w:val="bullet"/>
      <w:lvlText w:val="•"/>
      <w:lvlJc w:val="left"/>
      <w:pPr>
        <w:ind w:left="840" w:hanging="171"/>
      </w:pPr>
      <w:rPr>
        <w:rFonts w:hint="default"/>
        <w:lang w:val="en-GB" w:eastAsia="en-GB" w:bidi="en-GB"/>
      </w:rPr>
    </w:lvl>
    <w:lvl w:ilvl="2" w:tplc="85601480">
      <w:numFmt w:val="bullet"/>
      <w:lvlText w:val="•"/>
      <w:lvlJc w:val="left"/>
      <w:pPr>
        <w:ind w:left="1401" w:hanging="171"/>
      </w:pPr>
      <w:rPr>
        <w:rFonts w:hint="default"/>
        <w:lang w:val="en-GB" w:eastAsia="en-GB" w:bidi="en-GB"/>
      </w:rPr>
    </w:lvl>
    <w:lvl w:ilvl="3" w:tplc="F0B2A468">
      <w:numFmt w:val="bullet"/>
      <w:lvlText w:val="•"/>
      <w:lvlJc w:val="left"/>
      <w:pPr>
        <w:ind w:left="1961" w:hanging="171"/>
      </w:pPr>
      <w:rPr>
        <w:rFonts w:hint="default"/>
        <w:lang w:val="en-GB" w:eastAsia="en-GB" w:bidi="en-GB"/>
      </w:rPr>
    </w:lvl>
    <w:lvl w:ilvl="4" w:tplc="AAD07DA2">
      <w:numFmt w:val="bullet"/>
      <w:lvlText w:val="•"/>
      <w:lvlJc w:val="left"/>
      <w:pPr>
        <w:ind w:left="2522" w:hanging="171"/>
      </w:pPr>
      <w:rPr>
        <w:rFonts w:hint="default"/>
        <w:lang w:val="en-GB" w:eastAsia="en-GB" w:bidi="en-GB"/>
      </w:rPr>
    </w:lvl>
    <w:lvl w:ilvl="5" w:tplc="4B0C99CE">
      <w:numFmt w:val="bullet"/>
      <w:lvlText w:val="•"/>
      <w:lvlJc w:val="left"/>
      <w:pPr>
        <w:ind w:left="3082" w:hanging="171"/>
      </w:pPr>
      <w:rPr>
        <w:rFonts w:hint="default"/>
        <w:lang w:val="en-GB" w:eastAsia="en-GB" w:bidi="en-GB"/>
      </w:rPr>
    </w:lvl>
    <w:lvl w:ilvl="6" w:tplc="E32C89C4">
      <w:numFmt w:val="bullet"/>
      <w:lvlText w:val="•"/>
      <w:lvlJc w:val="left"/>
      <w:pPr>
        <w:ind w:left="3643" w:hanging="171"/>
      </w:pPr>
      <w:rPr>
        <w:rFonts w:hint="default"/>
        <w:lang w:val="en-GB" w:eastAsia="en-GB" w:bidi="en-GB"/>
      </w:rPr>
    </w:lvl>
    <w:lvl w:ilvl="7" w:tplc="8E2CB82E">
      <w:numFmt w:val="bullet"/>
      <w:lvlText w:val="•"/>
      <w:lvlJc w:val="left"/>
      <w:pPr>
        <w:ind w:left="4203" w:hanging="171"/>
      </w:pPr>
      <w:rPr>
        <w:rFonts w:hint="default"/>
        <w:lang w:val="en-GB" w:eastAsia="en-GB" w:bidi="en-GB"/>
      </w:rPr>
    </w:lvl>
    <w:lvl w:ilvl="8" w:tplc="331C49A2">
      <w:numFmt w:val="bullet"/>
      <w:lvlText w:val="•"/>
      <w:lvlJc w:val="left"/>
      <w:pPr>
        <w:ind w:left="4764" w:hanging="171"/>
      </w:pPr>
      <w:rPr>
        <w:rFonts w:hint="default"/>
        <w:lang w:val="en-GB" w:eastAsia="en-GB" w:bidi="en-GB"/>
      </w:rPr>
    </w:lvl>
  </w:abstractNum>
  <w:abstractNum w:abstractNumId="10" w15:restartNumberingAfterBreak="0">
    <w:nsid w:val="54AE6C35"/>
    <w:multiLevelType w:val="hybridMultilevel"/>
    <w:tmpl w:val="1A50DCD2"/>
    <w:lvl w:ilvl="0" w:tplc="1E28604A">
      <w:numFmt w:val="bullet"/>
      <w:lvlText w:val="•"/>
      <w:lvlJc w:val="left"/>
      <w:pPr>
        <w:ind w:left="283" w:hanging="171"/>
      </w:pPr>
      <w:rPr>
        <w:rFonts w:ascii="Roboto" w:eastAsia="Roboto" w:hAnsi="Roboto" w:cs="Roboto" w:hint="default"/>
        <w:color w:val="231F20"/>
        <w:spacing w:val="-11"/>
        <w:w w:val="99"/>
        <w:sz w:val="20"/>
        <w:szCs w:val="20"/>
        <w:lang w:val="en-GB" w:eastAsia="en-GB" w:bidi="en-GB"/>
      </w:rPr>
    </w:lvl>
    <w:lvl w:ilvl="1" w:tplc="8F7891DE">
      <w:numFmt w:val="bullet"/>
      <w:lvlText w:val="•"/>
      <w:lvlJc w:val="left"/>
      <w:pPr>
        <w:ind w:left="840" w:hanging="171"/>
      </w:pPr>
      <w:rPr>
        <w:rFonts w:hint="default"/>
        <w:lang w:val="en-GB" w:eastAsia="en-GB" w:bidi="en-GB"/>
      </w:rPr>
    </w:lvl>
    <w:lvl w:ilvl="2" w:tplc="6BA4E448">
      <w:numFmt w:val="bullet"/>
      <w:lvlText w:val="•"/>
      <w:lvlJc w:val="left"/>
      <w:pPr>
        <w:ind w:left="1401" w:hanging="171"/>
      </w:pPr>
      <w:rPr>
        <w:rFonts w:hint="default"/>
        <w:lang w:val="en-GB" w:eastAsia="en-GB" w:bidi="en-GB"/>
      </w:rPr>
    </w:lvl>
    <w:lvl w:ilvl="3" w:tplc="5A56F00A">
      <w:numFmt w:val="bullet"/>
      <w:lvlText w:val="•"/>
      <w:lvlJc w:val="left"/>
      <w:pPr>
        <w:ind w:left="1961" w:hanging="171"/>
      </w:pPr>
      <w:rPr>
        <w:rFonts w:hint="default"/>
        <w:lang w:val="en-GB" w:eastAsia="en-GB" w:bidi="en-GB"/>
      </w:rPr>
    </w:lvl>
    <w:lvl w:ilvl="4" w:tplc="4FB2F40E">
      <w:numFmt w:val="bullet"/>
      <w:lvlText w:val="•"/>
      <w:lvlJc w:val="left"/>
      <w:pPr>
        <w:ind w:left="2522" w:hanging="171"/>
      </w:pPr>
      <w:rPr>
        <w:rFonts w:hint="default"/>
        <w:lang w:val="en-GB" w:eastAsia="en-GB" w:bidi="en-GB"/>
      </w:rPr>
    </w:lvl>
    <w:lvl w:ilvl="5" w:tplc="61E03162">
      <w:numFmt w:val="bullet"/>
      <w:lvlText w:val="•"/>
      <w:lvlJc w:val="left"/>
      <w:pPr>
        <w:ind w:left="3082" w:hanging="171"/>
      </w:pPr>
      <w:rPr>
        <w:rFonts w:hint="default"/>
        <w:lang w:val="en-GB" w:eastAsia="en-GB" w:bidi="en-GB"/>
      </w:rPr>
    </w:lvl>
    <w:lvl w:ilvl="6" w:tplc="F21CABAC">
      <w:numFmt w:val="bullet"/>
      <w:lvlText w:val="•"/>
      <w:lvlJc w:val="left"/>
      <w:pPr>
        <w:ind w:left="3643" w:hanging="171"/>
      </w:pPr>
      <w:rPr>
        <w:rFonts w:hint="default"/>
        <w:lang w:val="en-GB" w:eastAsia="en-GB" w:bidi="en-GB"/>
      </w:rPr>
    </w:lvl>
    <w:lvl w:ilvl="7" w:tplc="6C0A3D98">
      <w:numFmt w:val="bullet"/>
      <w:lvlText w:val="•"/>
      <w:lvlJc w:val="left"/>
      <w:pPr>
        <w:ind w:left="4203" w:hanging="171"/>
      </w:pPr>
      <w:rPr>
        <w:rFonts w:hint="default"/>
        <w:lang w:val="en-GB" w:eastAsia="en-GB" w:bidi="en-GB"/>
      </w:rPr>
    </w:lvl>
    <w:lvl w:ilvl="8" w:tplc="68085EA8">
      <w:numFmt w:val="bullet"/>
      <w:lvlText w:val="•"/>
      <w:lvlJc w:val="left"/>
      <w:pPr>
        <w:ind w:left="4764" w:hanging="171"/>
      </w:pPr>
      <w:rPr>
        <w:rFonts w:hint="default"/>
        <w:lang w:val="en-GB" w:eastAsia="en-GB" w:bidi="en-GB"/>
      </w:rPr>
    </w:lvl>
  </w:abstractNum>
  <w:abstractNum w:abstractNumId="11" w15:restartNumberingAfterBreak="0">
    <w:nsid w:val="5C340B62"/>
    <w:multiLevelType w:val="hybridMultilevel"/>
    <w:tmpl w:val="DDE2E736"/>
    <w:lvl w:ilvl="0" w:tplc="7E4C9696">
      <w:numFmt w:val="bullet"/>
      <w:lvlText w:val="•"/>
      <w:lvlJc w:val="left"/>
      <w:pPr>
        <w:ind w:left="283" w:hanging="171"/>
      </w:pPr>
      <w:rPr>
        <w:rFonts w:ascii="Roboto" w:eastAsia="Roboto" w:hAnsi="Roboto" w:cs="Roboto" w:hint="default"/>
        <w:color w:val="231F20"/>
        <w:spacing w:val="-10"/>
        <w:w w:val="99"/>
        <w:sz w:val="20"/>
        <w:szCs w:val="20"/>
        <w:lang w:val="en-GB" w:eastAsia="en-GB" w:bidi="en-GB"/>
      </w:rPr>
    </w:lvl>
    <w:lvl w:ilvl="1" w:tplc="87EAAF1E">
      <w:numFmt w:val="bullet"/>
      <w:lvlText w:val="•"/>
      <w:lvlJc w:val="left"/>
      <w:pPr>
        <w:ind w:left="840" w:hanging="171"/>
      </w:pPr>
      <w:rPr>
        <w:rFonts w:hint="default"/>
        <w:lang w:val="en-GB" w:eastAsia="en-GB" w:bidi="en-GB"/>
      </w:rPr>
    </w:lvl>
    <w:lvl w:ilvl="2" w:tplc="8886FAAA">
      <w:numFmt w:val="bullet"/>
      <w:lvlText w:val="•"/>
      <w:lvlJc w:val="left"/>
      <w:pPr>
        <w:ind w:left="1401" w:hanging="171"/>
      </w:pPr>
      <w:rPr>
        <w:rFonts w:hint="default"/>
        <w:lang w:val="en-GB" w:eastAsia="en-GB" w:bidi="en-GB"/>
      </w:rPr>
    </w:lvl>
    <w:lvl w:ilvl="3" w:tplc="EB5E39AA">
      <w:numFmt w:val="bullet"/>
      <w:lvlText w:val="•"/>
      <w:lvlJc w:val="left"/>
      <w:pPr>
        <w:ind w:left="1961" w:hanging="171"/>
      </w:pPr>
      <w:rPr>
        <w:rFonts w:hint="default"/>
        <w:lang w:val="en-GB" w:eastAsia="en-GB" w:bidi="en-GB"/>
      </w:rPr>
    </w:lvl>
    <w:lvl w:ilvl="4" w:tplc="AF1E8360">
      <w:numFmt w:val="bullet"/>
      <w:lvlText w:val="•"/>
      <w:lvlJc w:val="left"/>
      <w:pPr>
        <w:ind w:left="2522" w:hanging="171"/>
      </w:pPr>
      <w:rPr>
        <w:rFonts w:hint="default"/>
        <w:lang w:val="en-GB" w:eastAsia="en-GB" w:bidi="en-GB"/>
      </w:rPr>
    </w:lvl>
    <w:lvl w:ilvl="5" w:tplc="8B640720">
      <w:numFmt w:val="bullet"/>
      <w:lvlText w:val="•"/>
      <w:lvlJc w:val="left"/>
      <w:pPr>
        <w:ind w:left="3082" w:hanging="171"/>
      </w:pPr>
      <w:rPr>
        <w:rFonts w:hint="default"/>
        <w:lang w:val="en-GB" w:eastAsia="en-GB" w:bidi="en-GB"/>
      </w:rPr>
    </w:lvl>
    <w:lvl w:ilvl="6" w:tplc="91A024F4">
      <w:numFmt w:val="bullet"/>
      <w:lvlText w:val="•"/>
      <w:lvlJc w:val="left"/>
      <w:pPr>
        <w:ind w:left="3643" w:hanging="171"/>
      </w:pPr>
      <w:rPr>
        <w:rFonts w:hint="default"/>
        <w:lang w:val="en-GB" w:eastAsia="en-GB" w:bidi="en-GB"/>
      </w:rPr>
    </w:lvl>
    <w:lvl w:ilvl="7" w:tplc="18222C56">
      <w:numFmt w:val="bullet"/>
      <w:lvlText w:val="•"/>
      <w:lvlJc w:val="left"/>
      <w:pPr>
        <w:ind w:left="4203" w:hanging="171"/>
      </w:pPr>
      <w:rPr>
        <w:rFonts w:hint="default"/>
        <w:lang w:val="en-GB" w:eastAsia="en-GB" w:bidi="en-GB"/>
      </w:rPr>
    </w:lvl>
    <w:lvl w:ilvl="8" w:tplc="4666160C">
      <w:numFmt w:val="bullet"/>
      <w:lvlText w:val="•"/>
      <w:lvlJc w:val="left"/>
      <w:pPr>
        <w:ind w:left="4764" w:hanging="171"/>
      </w:pPr>
      <w:rPr>
        <w:rFonts w:hint="default"/>
        <w:lang w:val="en-GB" w:eastAsia="en-GB" w:bidi="en-GB"/>
      </w:rPr>
    </w:lvl>
  </w:abstractNum>
  <w:abstractNum w:abstractNumId="12" w15:restartNumberingAfterBreak="0">
    <w:nsid w:val="64C8226A"/>
    <w:multiLevelType w:val="hybridMultilevel"/>
    <w:tmpl w:val="D80CE0C0"/>
    <w:lvl w:ilvl="0" w:tplc="D476746E">
      <w:numFmt w:val="bullet"/>
      <w:lvlText w:val="•"/>
      <w:lvlJc w:val="left"/>
      <w:pPr>
        <w:ind w:left="283" w:hanging="171"/>
      </w:pPr>
      <w:rPr>
        <w:rFonts w:ascii="Roboto" w:eastAsia="Roboto" w:hAnsi="Roboto" w:cs="Roboto" w:hint="default"/>
        <w:color w:val="231F20"/>
        <w:spacing w:val="-11"/>
        <w:w w:val="100"/>
        <w:sz w:val="20"/>
        <w:szCs w:val="20"/>
        <w:lang w:val="en-GB" w:eastAsia="en-GB" w:bidi="en-GB"/>
      </w:rPr>
    </w:lvl>
    <w:lvl w:ilvl="1" w:tplc="2764AD48">
      <w:numFmt w:val="bullet"/>
      <w:lvlText w:val="•"/>
      <w:lvlJc w:val="left"/>
      <w:pPr>
        <w:ind w:left="840" w:hanging="171"/>
      </w:pPr>
      <w:rPr>
        <w:rFonts w:hint="default"/>
        <w:lang w:val="en-GB" w:eastAsia="en-GB" w:bidi="en-GB"/>
      </w:rPr>
    </w:lvl>
    <w:lvl w:ilvl="2" w:tplc="18F4A78A">
      <w:numFmt w:val="bullet"/>
      <w:lvlText w:val="•"/>
      <w:lvlJc w:val="left"/>
      <w:pPr>
        <w:ind w:left="1401" w:hanging="171"/>
      </w:pPr>
      <w:rPr>
        <w:rFonts w:hint="default"/>
        <w:lang w:val="en-GB" w:eastAsia="en-GB" w:bidi="en-GB"/>
      </w:rPr>
    </w:lvl>
    <w:lvl w:ilvl="3" w:tplc="DE4467E6">
      <w:numFmt w:val="bullet"/>
      <w:lvlText w:val="•"/>
      <w:lvlJc w:val="left"/>
      <w:pPr>
        <w:ind w:left="1961" w:hanging="171"/>
      </w:pPr>
      <w:rPr>
        <w:rFonts w:hint="default"/>
        <w:lang w:val="en-GB" w:eastAsia="en-GB" w:bidi="en-GB"/>
      </w:rPr>
    </w:lvl>
    <w:lvl w:ilvl="4" w:tplc="408CB2F6">
      <w:numFmt w:val="bullet"/>
      <w:lvlText w:val="•"/>
      <w:lvlJc w:val="left"/>
      <w:pPr>
        <w:ind w:left="2522" w:hanging="171"/>
      </w:pPr>
      <w:rPr>
        <w:rFonts w:hint="default"/>
        <w:lang w:val="en-GB" w:eastAsia="en-GB" w:bidi="en-GB"/>
      </w:rPr>
    </w:lvl>
    <w:lvl w:ilvl="5" w:tplc="060C3BB8">
      <w:numFmt w:val="bullet"/>
      <w:lvlText w:val="•"/>
      <w:lvlJc w:val="left"/>
      <w:pPr>
        <w:ind w:left="3082" w:hanging="171"/>
      </w:pPr>
      <w:rPr>
        <w:rFonts w:hint="default"/>
        <w:lang w:val="en-GB" w:eastAsia="en-GB" w:bidi="en-GB"/>
      </w:rPr>
    </w:lvl>
    <w:lvl w:ilvl="6" w:tplc="53CC383E">
      <w:numFmt w:val="bullet"/>
      <w:lvlText w:val="•"/>
      <w:lvlJc w:val="left"/>
      <w:pPr>
        <w:ind w:left="3643" w:hanging="171"/>
      </w:pPr>
      <w:rPr>
        <w:rFonts w:hint="default"/>
        <w:lang w:val="en-GB" w:eastAsia="en-GB" w:bidi="en-GB"/>
      </w:rPr>
    </w:lvl>
    <w:lvl w:ilvl="7" w:tplc="2FD09EA6">
      <w:numFmt w:val="bullet"/>
      <w:lvlText w:val="•"/>
      <w:lvlJc w:val="left"/>
      <w:pPr>
        <w:ind w:left="4203" w:hanging="171"/>
      </w:pPr>
      <w:rPr>
        <w:rFonts w:hint="default"/>
        <w:lang w:val="en-GB" w:eastAsia="en-GB" w:bidi="en-GB"/>
      </w:rPr>
    </w:lvl>
    <w:lvl w:ilvl="8" w:tplc="B100DDB0">
      <w:numFmt w:val="bullet"/>
      <w:lvlText w:val="•"/>
      <w:lvlJc w:val="left"/>
      <w:pPr>
        <w:ind w:left="4764" w:hanging="171"/>
      </w:pPr>
      <w:rPr>
        <w:rFonts w:hint="default"/>
        <w:lang w:val="en-GB" w:eastAsia="en-GB" w:bidi="en-GB"/>
      </w:rPr>
    </w:lvl>
  </w:abstractNum>
  <w:abstractNum w:abstractNumId="13" w15:restartNumberingAfterBreak="0">
    <w:nsid w:val="741A4F04"/>
    <w:multiLevelType w:val="hybridMultilevel"/>
    <w:tmpl w:val="0D5E0EEA"/>
    <w:lvl w:ilvl="0" w:tplc="A9E2C26E">
      <w:numFmt w:val="bullet"/>
      <w:lvlText w:val="•"/>
      <w:lvlJc w:val="left"/>
      <w:pPr>
        <w:ind w:left="283" w:hanging="171"/>
      </w:pPr>
      <w:rPr>
        <w:rFonts w:ascii="Roboto" w:eastAsia="Roboto" w:hAnsi="Roboto" w:cs="Roboto" w:hint="default"/>
        <w:color w:val="231F20"/>
        <w:spacing w:val="-11"/>
        <w:w w:val="100"/>
        <w:sz w:val="20"/>
        <w:szCs w:val="20"/>
        <w:lang w:val="en-GB" w:eastAsia="en-GB" w:bidi="en-GB"/>
      </w:rPr>
    </w:lvl>
    <w:lvl w:ilvl="1" w:tplc="6E008C06">
      <w:numFmt w:val="bullet"/>
      <w:lvlText w:val="•"/>
      <w:lvlJc w:val="left"/>
      <w:pPr>
        <w:ind w:left="840" w:hanging="171"/>
      </w:pPr>
      <w:rPr>
        <w:rFonts w:hint="default"/>
        <w:lang w:val="en-GB" w:eastAsia="en-GB" w:bidi="en-GB"/>
      </w:rPr>
    </w:lvl>
    <w:lvl w:ilvl="2" w:tplc="492ED17A">
      <w:numFmt w:val="bullet"/>
      <w:lvlText w:val="•"/>
      <w:lvlJc w:val="left"/>
      <w:pPr>
        <w:ind w:left="1401" w:hanging="171"/>
      </w:pPr>
      <w:rPr>
        <w:rFonts w:hint="default"/>
        <w:lang w:val="en-GB" w:eastAsia="en-GB" w:bidi="en-GB"/>
      </w:rPr>
    </w:lvl>
    <w:lvl w:ilvl="3" w:tplc="E3689A10">
      <w:numFmt w:val="bullet"/>
      <w:lvlText w:val="•"/>
      <w:lvlJc w:val="left"/>
      <w:pPr>
        <w:ind w:left="1961" w:hanging="171"/>
      </w:pPr>
      <w:rPr>
        <w:rFonts w:hint="default"/>
        <w:lang w:val="en-GB" w:eastAsia="en-GB" w:bidi="en-GB"/>
      </w:rPr>
    </w:lvl>
    <w:lvl w:ilvl="4" w:tplc="F2D6852E">
      <w:numFmt w:val="bullet"/>
      <w:lvlText w:val="•"/>
      <w:lvlJc w:val="left"/>
      <w:pPr>
        <w:ind w:left="2522" w:hanging="171"/>
      </w:pPr>
      <w:rPr>
        <w:rFonts w:hint="default"/>
        <w:lang w:val="en-GB" w:eastAsia="en-GB" w:bidi="en-GB"/>
      </w:rPr>
    </w:lvl>
    <w:lvl w:ilvl="5" w:tplc="D1E28778">
      <w:numFmt w:val="bullet"/>
      <w:lvlText w:val="•"/>
      <w:lvlJc w:val="left"/>
      <w:pPr>
        <w:ind w:left="3082" w:hanging="171"/>
      </w:pPr>
      <w:rPr>
        <w:rFonts w:hint="default"/>
        <w:lang w:val="en-GB" w:eastAsia="en-GB" w:bidi="en-GB"/>
      </w:rPr>
    </w:lvl>
    <w:lvl w:ilvl="6" w:tplc="869EE75E">
      <w:numFmt w:val="bullet"/>
      <w:lvlText w:val="•"/>
      <w:lvlJc w:val="left"/>
      <w:pPr>
        <w:ind w:left="3643" w:hanging="171"/>
      </w:pPr>
      <w:rPr>
        <w:rFonts w:hint="default"/>
        <w:lang w:val="en-GB" w:eastAsia="en-GB" w:bidi="en-GB"/>
      </w:rPr>
    </w:lvl>
    <w:lvl w:ilvl="7" w:tplc="AF30640A">
      <w:numFmt w:val="bullet"/>
      <w:lvlText w:val="•"/>
      <w:lvlJc w:val="left"/>
      <w:pPr>
        <w:ind w:left="4203" w:hanging="171"/>
      </w:pPr>
      <w:rPr>
        <w:rFonts w:hint="default"/>
        <w:lang w:val="en-GB" w:eastAsia="en-GB" w:bidi="en-GB"/>
      </w:rPr>
    </w:lvl>
    <w:lvl w:ilvl="8" w:tplc="4404CD46">
      <w:numFmt w:val="bullet"/>
      <w:lvlText w:val="•"/>
      <w:lvlJc w:val="left"/>
      <w:pPr>
        <w:ind w:left="4764" w:hanging="171"/>
      </w:pPr>
      <w:rPr>
        <w:rFonts w:hint="default"/>
        <w:lang w:val="en-GB" w:eastAsia="en-GB" w:bidi="en-GB"/>
      </w:rPr>
    </w:lvl>
  </w:abstractNum>
  <w:num w:numId="1">
    <w:abstractNumId w:val="11"/>
  </w:num>
  <w:num w:numId="2">
    <w:abstractNumId w:val="1"/>
  </w:num>
  <w:num w:numId="3">
    <w:abstractNumId w:val="8"/>
  </w:num>
  <w:num w:numId="4">
    <w:abstractNumId w:val="6"/>
  </w:num>
  <w:num w:numId="5">
    <w:abstractNumId w:val="12"/>
  </w:num>
  <w:num w:numId="6">
    <w:abstractNumId w:val="3"/>
  </w:num>
  <w:num w:numId="7">
    <w:abstractNumId w:val="13"/>
  </w:num>
  <w:num w:numId="8">
    <w:abstractNumId w:val="10"/>
  </w:num>
  <w:num w:numId="9">
    <w:abstractNumId w:val="9"/>
  </w:num>
  <w:num w:numId="10">
    <w:abstractNumId w:val="2"/>
  </w:num>
  <w:num w:numId="11">
    <w:abstractNumId w:val="5"/>
  </w:num>
  <w:num w:numId="12">
    <w:abstractNumId w:val="0"/>
  </w:num>
  <w:num w:numId="13">
    <w:abstractNumId w:val="4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1C4"/>
    <w:rsid w:val="000452A4"/>
    <w:rsid w:val="00047B53"/>
    <w:rsid w:val="000B0AF2"/>
    <w:rsid w:val="000B541A"/>
    <w:rsid w:val="000B71B9"/>
    <w:rsid w:val="000E5C43"/>
    <w:rsid w:val="000E623A"/>
    <w:rsid w:val="001045FF"/>
    <w:rsid w:val="0014219D"/>
    <w:rsid w:val="00160984"/>
    <w:rsid w:val="00182E42"/>
    <w:rsid w:val="00185874"/>
    <w:rsid w:val="001C0341"/>
    <w:rsid w:val="001C20AD"/>
    <w:rsid w:val="001D29EB"/>
    <w:rsid w:val="001D4ADE"/>
    <w:rsid w:val="002049D3"/>
    <w:rsid w:val="00207306"/>
    <w:rsid w:val="00216E58"/>
    <w:rsid w:val="00224F54"/>
    <w:rsid w:val="0025781C"/>
    <w:rsid w:val="0027475C"/>
    <w:rsid w:val="0029088B"/>
    <w:rsid w:val="002B32F7"/>
    <w:rsid w:val="002C2B1E"/>
    <w:rsid w:val="002C331C"/>
    <w:rsid w:val="002C5E7D"/>
    <w:rsid w:val="002E1606"/>
    <w:rsid w:val="002F3D3F"/>
    <w:rsid w:val="003033E7"/>
    <w:rsid w:val="00306FA5"/>
    <w:rsid w:val="00315C78"/>
    <w:rsid w:val="00321291"/>
    <w:rsid w:val="00344BF7"/>
    <w:rsid w:val="00346037"/>
    <w:rsid w:val="00353127"/>
    <w:rsid w:val="00366425"/>
    <w:rsid w:val="00393C9A"/>
    <w:rsid w:val="00397980"/>
    <w:rsid w:val="003B131C"/>
    <w:rsid w:val="003F4C76"/>
    <w:rsid w:val="00414246"/>
    <w:rsid w:val="0041582F"/>
    <w:rsid w:val="00417725"/>
    <w:rsid w:val="004252F6"/>
    <w:rsid w:val="00435760"/>
    <w:rsid w:val="0049551C"/>
    <w:rsid w:val="004B163A"/>
    <w:rsid w:val="004B3614"/>
    <w:rsid w:val="004C384C"/>
    <w:rsid w:val="004E2D45"/>
    <w:rsid w:val="0050032C"/>
    <w:rsid w:val="005316FB"/>
    <w:rsid w:val="00533BDE"/>
    <w:rsid w:val="00533F41"/>
    <w:rsid w:val="00542F0B"/>
    <w:rsid w:val="005608C5"/>
    <w:rsid w:val="0056723D"/>
    <w:rsid w:val="005776FF"/>
    <w:rsid w:val="00587E01"/>
    <w:rsid w:val="005A294F"/>
    <w:rsid w:val="005A6A24"/>
    <w:rsid w:val="005C0759"/>
    <w:rsid w:val="00653056"/>
    <w:rsid w:val="006639F3"/>
    <w:rsid w:val="00667A0E"/>
    <w:rsid w:val="006749F0"/>
    <w:rsid w:val="00676D74"/>
    <w:rsid w:val="006A1431"/>
    <w:rsid w:val="006A1A6A"/>
    <w:rsid w:val="006C7488"/>
    <w:rsid w:val="006D263D"/>
    <w:rsid w:val="006E5500"/>
    <w:rsid w:val="006F4D83"/>
    <w:rsid w:val="007030FB"/>
    <w:rsid w:val="00704847"/>
    <w:rsid w:val="007156B7"/>
    <w:rsid w:val="0072072B"/>
    <w:rsid w:val="00722DAE"/>
    <w:rsid w:val="00730531"/>
    <w:rsid w:val="00732732"/>
    <w:rsid w:val="00745E6A"/>
    <w:rsid w:val="00783412"/>
    <w:rsid w:val="007B7BCD"/>
    <w:rsid w:val="00820DFD"/>
    <w:rsid w:val="00840063"/>
    <w:rsid w:val="008647C3"/>
    <w:rsid w:val="00897CED"/>
    <w:rsid w:val="008B6841"/>
    <w:rsid w:val="008D442B"/>
    <w:rsid w:val="009078FF"/>
    <w:rsid w:val="00915D5A"/>
    <w:rsid w:val="00942C56"/>
    <w:rsid w:val="00946ED5"/>
    <w:rsid w:val="009522FC"/>
    <w:rsid w:val="00960FC7"/>
    <w:rsid w:val="00976E16"/>
    <w:rsid w:val="009A18FE"/>
    <w:rsid w:val="009A4842"/>
    <w:rsid w:val="009A547B"/>
    <w:rsid w:val="009E357E"/>
    <w:rsid w:val="009E521C"/>
    <w:rsid w:val="009F6AB6"/>
    <w:rsid w:val="00A11FBA"/>
    <w:rsid w:val="00A30639"/>
    <w:rsid w:val="00A34A50"/>
    <w:rsid w:val="00A54240"/>
    <w:rsid w:val="00A72901"/>
    <w:rsid w:val="00A87D07"/>
    <w:rsid w:val="00A908C4"/>
    <w:rsid w:val="00A95D09"/>
    <w:rsid w:val="00AA2180"/>
    <w:rsid w:val="00AE600D"/>
    <w:rsid w:val="00B07208"/>
    <w:rsid w:val="00B073F7"/>
    <w:rsid w:val="00B61E9B"/>
    <w:rsid w:val="00B81937"/>
    <w:rsid w:val="00BC2CC0"/>
    <w:rsid w:val="00C051EB"/>
    <w:rsid w:val="00C23174"/>
    <w:rsid w:val="00C26A3D"/>
    <w:rsid w:val="00C4475D"/>
    <w:rsid w:val="00C6561B"/>
    <w:rsid w:val="00C73DCF"/>
    <w:rsid w:val="00C77B21"/>
    <w:rsid w:val="00C917A3"/>
    <w:rsid w:val="00C973CA"/>
    <w:rsid w:val="00CB0612"/>
    <w:rsid w:val="00CC72C8"/>
    <w:rsid w:val="00D404AD"/>
    <w:rsid w:val="00D53B37"/>
    <w:rsid w:val="00D6042D"/>
    <w:rsid w:val="00D6297D"/>
    <w:rsid w:val="00D73016"/>
    <w:rsid w:val="00D7795F"/>
    <w:rsid w:val="00D8277B"/>
    <w:rsid w:val="00D852A0"/>
    <w:rsid w:val="00D944AC"/>
    <w:rsid w:val="00DB0F26"/>
    <w:rsid w:val="00DE04C5"/>
    <w:rsid w:val="00DF3963"/>
    <w:rsid w:val="00E06DA1"/>
    <w:rsid w:val="00E3552F"/>
    <w:rsid w:val="00E62182"/>
    <w:rsid w:val="00E92B25"/>
    <w:rsid w:val="00E958A6"/>
    <w:rsid w:val="00EA3C18"/>
    <w:rsid w:val="00EC48B9"/>
    <w:rsid w:val="00EC7180"/>
    <w:rsid w:val="00ED4E2B"/>
    <w:rsid w:val="00EE4E77"/>
    <w:rsid w:val="00EF73F6"/>
    <w:rsid w:val="00F0200F"/>
    <w:rsid w:val="00F171C4"/>
    <w:rsid w:val="00F2283F"/>
    <w:rsid w:val="00F636CC"/>
    <w:rsid w:val="00F702D6"/>
    <w:rsid w:val="00F8162B"/>
    <w:rsid w:val="00F876F9"/>
    <w:rsid w:val="00F87D8F"/>
    <w:rsid w:val="00F96377"/>
    <w:rsid w:val="00F96E23"/>
    <w:rsid w:val="00FD1F2C"/>
    <w:rsid w:val="00FD6676"/>
    <w:rsid w:val="00FE2688"/>
    <w:rsid w:val="00FF1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09B910"/>
  <w15:chartTrackingRefBased/>
  <w15:docId w15:val="{931EEDB2-3895-4DFD-9D77-A4FBB101A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171C4"/>
    <w:pPr>
      <w:spacing w:after="0" w:line="240" w:lineRule="auto"/>
    </w:pPr>
    <w:rPr>
      <w:sz w:val="24"/>
      <w:szCs w:val="24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AE600D"/>
    <w:pPr>
      <w:widowControl w:val="0"/>
      <w:autoSpaceDE w:val="0"/>
      <w:autoSpaceDN w:val="0"/>
      <w:spacing w:before="63" w:after="0" w:line="240" w:lineRule="auto"/>
      <w:ind w:left="113"/>
    </w:pPr>
    <w:rPr>
      <w:rFonts w:ascii="Roboto" w:eastAsia="Roboto" w:hAnsi="Roboto" w:cs="Roboto"/>
      <w:lang w:val="en-GB" w:eastAsia="en-GB" w:bidi="en-GB"/>
    </w:rPr>
  </w:style>
  <w:style w:type="paragraph" w:styleId="Header">
    <w:name w:val="header"/>
    <w:basedOn w:val="Normal"/>
    <w:link w:val="HeaderChar"/>
    <w:uiPriority w:val="99"/>
    <w:unhideWhenUsed/>
    <w:rsid w:val="006A1A6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1A6A"/>
  </w:style>
  <w:style w:type="paragraph" w:styleId="Footer">
    <w:name w:val="footer"/>
    <w:basedOn w:val="Normal"/>
    <w:link w:val="FooterChar"/>
    <w:uiPriority w:val="99"/>
    <w:unhideWhenUsed/>
    <w:rsid w:val="006A1A6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1A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CE583573B4DF47938963627AD8C533" ma:contentTypeVersion="9" ma:contentTypeDescription="Create a new document." ma:contentTypeScope="" ma:versionID="87c80414e20e518030da90acb50342bf">
  <xsd:schema xmlns:xsd="http://www.w3.org/2001/XMLSchema" xmlns:xs="http://www.w3.org/2001/XMLSchema" xmlns:p="http://schemas.microsoft.com/office/2006/metadata/properties" xmlns:ns2="159a72ee-6b7c-4ff7-9903-314e624073d0" xmlns:ns3="91992a93-d4ae-4d44-91c9-a0f6d9bfb364" targetNamespace="http://schemas.microsoft.com/office/2006/metadata/properties" ma:root="true" ma:fieldsID="6f7187a608b14d13a381de59f12e0f61" ns2:_="" ns3:_="">
    <xsd:import namespace="159a72ee-6b7c-4ff7-9903-314e624073d0"/>
    <xsd:import namespace="91992a93-d4ae-4d44-91c9-a0f6d9bfb36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9a72ee-6b7c-4ff7-9903-314e624073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description="" ma:internalName="MediaServiceLocatio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992a93-d4ae-4d44-91c9-a0f6d9bfb364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F5646A6-A1DC-4C80-AA52-6AE3EFFEF3A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111BB4A-8ECB-4637-B86A-5289F335C21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22D88A7-980F-4483-9063-0503FD395D4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852</Words>
  <Characters>4857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Sian Hall</dc:creator>
  <cp:keywords/>
  <dc:description/>
  <cp:lastModifiedBy>Caroline Hawkins</cp:lastModifiedBy>
  <cp:revision>3</cp:revision>
  <dcterms:created xsi:type="dcterms:W3CDTF">2020-01-30T20:06:00Z</dcterms:created>
  <dcterms:modified xsi:type="dcterms:W3CDTF">2020-01-30T20:07:00Z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0x010100ABCE583573B4DF47938963627AD8C533</vt:lpwstr>
  </property>
</Properties>
</file>